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AF" w:rsidRPr="009B1E97" w:rsidRDefault="003C23AF" w:rsidP="003C23AF">
      <w:pPr>
        <w:pStyle w:val="ListContinue2"/>
        <w:spacing w:after="0"/>
        <w:ind w:left="0"/>
        <w:outlineLvl w:val="0"/>
        <w:rPr>
          <w:b/>
          <w:sz w:val="20"/>
        </w:rPr>
      </w:pPr>
      <w:r w:rsidRPr="009B1E97">
        <w:rPr>
          <w:b/>
          <w:sz w:val="20"/>
        </w:rPr>
        <w:t>HOW TO RESPOND TO THIS ATTACHMENT</w:t>
      </w:r>
    </w:p>
    <w:p w:rsidR="004D0F4C" w:rsidRPr="009B1E97" w:rsidRDefault="004D0F4C" w:rsidP="003C23AF">
      <w:pPr>
        <w:pStyle w:val="ListContinue2"/>
        <w:spacing w:after="0"/>
        <w:ind w:left="0"/>
        <w:outlineLvl w:val="0"/>
        <w:rPr>
          <w:b/>
          <w:sz w:val="20"/>
        </w:rPr>
      </w:pPr>
    </w:p>
    <w:p w:rsidR="00B949F9" w:rsidRPr="009B1E97" w:rsidRDefault="00B949F9">
      <w:pPr>
        <w:pStyle w:val="BodyText3"/>
        <w:rPr>
          <w:rFonts w:ascii="Times New Roman" w:hAnsi="Times New Roman" w:cs="Times New Roman"/>
        </w:rPr>
      </w:pPr>
      <w:r w:rsidRPr="009B1E97">
        <w:rPr>
          <w:rFonts w:ascii="Times New Roman" w:hAnsi="Times New Roman" w:cs="Times New Roman"/>
        </w:rPr>
        <w:t xml:space="preserve">By submitting a </w:t>
      </w:r>
      <w:r w:rsidR="0016108B" w:rsidRPr="009B1E97">
        <w:rPr>
          <w:rFonts w:ascii="Times New Roman" w:hAnsi="Times New Roman" w:cs="Times New Roman"/>
        </w:rPr>
        <w:t>Response</w:t>
      </w:r>
      <w:r w:rsidRPr="009B1E97">
        <w:rPr>
          <w:rFonts w:ascii="Times New Roman" w:hAnsi="Times New Roman" w:cs="Times New Roman"/>
        </w:rPr>
        <w:t xml:space="preserve">, the </w:t>
      </w:r>
      <w:r w:rsidR="0016108B" w:rsidRPr="009B1E97">
        <w:rPr>
          <w:rFonts w:ascii="Times New Roman" w:hAnsi="Times New Roman" w:cs="Times New Roman"/>
        </w:rPr>
        <w:t>Respondent</w:t>
      </w:r>
      <w:r w:rsidRPr="009B1E97">
        <w:rPr>
          <w:rFonts w:ascii="Times New Roman" w:hAnsi="Times New Roman" w:cs="Times New Roman"/>
        </w:rPr>
        <w:t>, on behalf of itself and its Partners/</w:t>
      </w:r>
      <w:r w:rsidR="00E53B0C" w:rsidRPr="009B1E97">
        <w:rPr>
          <w:rFonts w:ascii="Times New Roman" w:hAnsi="Times New Roman" w:cs="Times New Roman"/>
        </w:rPr>
        <w:t>Subcontractor</w:t>
      </w:r>
      <w:r w:rsidRPr="009B1E97">
        <w:rPr>
          <w:rFonts w:ascii="Times New Roman" w:hAnsi="Times New Roman" w:cs="Times New Roman"/>
        </w:rPr>
        <w:t>s acknowledges and agrees that:</w:t>
      </w:r>
    </w:p>
    <w:p w:rsidR="00B949F9" w:rsidRPr="009B1E97" w:rsidRDefault="00B949F9">
      <w:pPr>
        <w:rPr>
          <w:sz w:val="20"/>
        </w:rPr>
      </w:pPr>
    </w:p>
    <w:p w:rsidR="00B949F9" w:rsidRPr="009B1E97" w:rsidRDefault="00B949F9">
      <w:pPr>
        <w:pStyle w:val="Table1DataRow"/>
        <w:spacing w:line="240" w:lineRule="auto"/>
        <w:rPr>
          <w:rFonts w:ascii="Times New Roman" w:hAnsi="Times New Roman"/>
          <w:szCs w:val="24"/>
        </w:rPr>
      </w:pPr>
      <w:r w:rsidRPr="009B1E97">
        <w:rPr>
          <w:rFonts w:ascii="Times New Roman" w:hAnsi="Times New Roman"/>
          <w:szCs w:val="24"/>
        </w:rPr>
        <w:t>1.</w:t>
      </w:r>
      <w:r w:rsidRPr="009B1E97">
        <w:rPr>
          <w:rFonts w:ascii="Times New Roman" w:hAnsi="Times New Roman"/>
          <w:szCs w:val="24"/>
        </w:rPr>
        <w:tab/>
      </w:r>
      <w:r w:rsidR="0016108B" w:rsidRPr="009B1E97">
        <w:rPr>
          <w:rFonts w:ascii="Times New Roman" w:hAnsi="Times New Roman"/>
          <w:szCs w:val="24"/>
          <w:u w:val="single"/>
        </w:rPr>
        <w:t>RESPONDENT</w:t>
      </w:r>
      <w:r w:rsidRPr="009B1E97">
        <w:rPr>
          <w:rFonts w:ascii="Times New Roman" w:hAnsi="Times New Roman"/>
          <w:szCs w:val="24"/>
          <w:u w:val="single"/>
        </w:rPr>
        <w:t xml:space="preserve"> AUTHORIZATION</w:t>
      </w:r>
      <w:r w:rsidRPr="009B1E97">
        <w:rPr>
          <w:rFonts w:ascii="Times New Roman" w:hAnsi="Times New Roman"/>
          <w:szCs w:val="24"/>
        </w:rPr>
        <w:t xml:space="preserve">:  The signatories are authorized by the </w:t>
      </w:r>
      <w:r w:rsidR="0016108B" w:rsidRPr="009B1E97">
        <w:rPr>
          <w:rFonts w:ascii="Times New Roman" w:hAnsi="Times New Roman"/>
          <w:szCs w:val="24"/>
        </w:rPr>
        <w:t>Respondent</w:t>
      </w:r>
      <w:r w:rsidRPr="009B1E97">
        <w:rPr>
          <w:rFonts w:ascii="Times New Roman" w:hAnsi="Times New Roman"/>
          <w:szCs w:val="24"/>
        </w:rPr>
        <w:t xml:space="preserve"> to make representations for the </w:t>
      </w:r>
      <w:r w:rsidR="0016108B" w:rsidRPr="009B1E97">
        <w:rPr>
          <w:rFonts w:ascii="Times New Roman" w:hAnsi="Times New Roman"/>
          <w:szCs w:val="24"/>
        </w:rPr>
        <w:t>Respondent</w:t>
      </w:r>
      <w:r w:rsidRPr="009B1E97">
        <w:rPr>
          <w:rFonts w:ascii="Times New Roman" w:hAnsi="Times New Roman"/>
          <w:szCs w:val="24"/>
        </w:rPr>
        <w:t xml:space="preserve"> and to obligate the </w:t>
      </w:r>
      <w:r w:rsidR="0016108B" w:rsidRPr="009B1E97">
        <w:rPr>
          <w:rFonts w:ascii="Times New Roman" w:hAnsi="Times New Roman"/>
          <w:szCs w:val="24"/>
        </w:rPr>
        <w:t>Respondent</w:t>
      </w:r>
      <w:r w:rsidRPr="009B1E97">
        <w:rPr>
          <w:rFonts w:ascii="Times New Roman" w:hAnsi="Times New Roman"/>
          <w:szCs w:val="24"/>
        </w:rPr>
        <w:t xml:space="preserve"> to perform the commitments contained in its </w:t>
      </w:r>
      <w:r w:rsidR="0016108B" w:rsidRPr="009B1E97">
        <w:rPr>
          <w:rFonts w:ascii="Times New Roman" w:hAnsi="Times New Roman"/>
          <w:szCs w:val="24"/>
        </w:rPr>
        <w:t>Response</w:t>
      </w:r>
      <w:r w:rsidRPr="009B1E97">
        <w:rPr>
          <w:rFonts w:ascii="Times New Roman" w:hAnsi="Times New Roman"/>
          <w:szCs w:val="24"/>
        </w:rPr>
        <w:t xml:space="preserve">.  </w:t>
      </w:r>
    </w:p>
    <w:p w:rsidR="00B949F9" w:rsidRPr="009B1E97" w:rsidRDefault="00B949F9">
      <w:pPr>
        <w:rPr>
          <w:sz w:val="20"/>
        </w:rPr>
      </w:pPr>
    </w:p>
    <w:p w:rsidR="00B949F9" w:rsidRPr="009B1E97" w:rsidRDefault="002E2ACC">
      <w:pPr>
        <w:pStyle w:val="BodyText"/>
        <w:tabs>
          <w:tab w:val="left" w:pos="720"/>
        </w:tabs>
        <w:spacing w:after="0"/>
        <w:outlineLvl w:val="0"/>
        <w:rPr>
          <w:bCs/>
          <w:iCs/>
          <w:sz w:val="20"/>
        </w:rPr>
      </w:pPr>
      <w:r w:rsidRPr="009B1E97">
        <w:rPr>
          <w:bCs/>
          <w:iCs/>
          <w:sz w:val="20"/>
        </w:rPr>
        <w:t>2</w:t>
      </w:r>
      <w:r w:rsidR="00B949F9" w:rsidRPr="009B1E97">
        <w:rPr>
          <w:bCs/>
          <w:iCs/>
          <w:sz w:val="20"/>
        </w:rPr>
        <w:t>.</w:t>
      </w:r>
      <w:r w:rsidR="00B949F9" w:rsidRPr="009B1E97">
        <w:rPr>
          <w:bCs/>
          <w:iCs/>
          <w:sz w:val="20"/>
        </w:rPr>
        <w:tab/>
      </w:r>
      <w:r w:rsidR="0016108B" w:rsidRPr="009B1E97">
        <w:rPr>
          <w:bCs/>
          <w:iCs/>
          <w:sz w:val="20"/>
          <w:u w:val="single"/>
        </w:rPr>
        <w:t>RESPONDENT</w:t>
      </w:r>
      <w:r w:rsidR="007F536C" w:rsidRPr="009B1E97">
        <w:rPr>
          <w:bCs/>
          <w:iCs/>
          <w:sz w:val="20"/>
          <w:u w:val="single"/>
        </w:rPr>
        <w:t xml:space="preserve"> SELECTION</w:t>
      </w:r>
      <w:r w:rsidR="00B949F9" w:rsidRPr="009B1E97">
        <w:rPr>
          <w:bCs/>
          <w:iCs/>
          <w:sz w:val="20"/>
        </w:rPr>
        <w:t xml:space="preserve">:  Based on </w:t>
      </w:r>
      <w:r w:rsidR="0016108B" w:rsidRPr="009B1E97">
        <w:rPr>
          <w:bCs/>
          <w:iCs/>
          <w:sz w:val="20"/>
        </w:rPr>
        <w:t>Response</w:t>
      </w:r>
      <w:r w:rsidR="007F536C" w:rsidRPr="009B1E97">
        <w:rPr>
          <w:bCs/>
          <w:iCs/>
          <w:sz w:val="20"/>
        </w:rPr>
        <w:t>s received</w:t>
      </w:r>
      <w:r w:rsidR="00B949F9" w:rsidRPr="009B1E97">
        <w:rPr>
          <w:bCs/>
          <w:iCs/>
          <w:sz w:val="20"/>
        </w:rPr>
        <w:t xml:space="preserve"> to this Request for </w:t>
      </w:r>
      <w:r w:rsidR="0016108B" w:rsidRPr="009B1E97">
        <w:rPr>
          <w:bCs/>
          <w:iCs/>
          <w:sz w:val="20"/>
        </w:rPr>
        <w:t>Qualifications</w:t>
      </w:r>
      <w:r w:rsidR="00B949F9" w:rsidRPr="009B1E97">
        <w:rPr>
          <w:bCs/>
          <w:iCs/>
          <w:sz w:val="20"/>
        </w:rPr>
        <w:t xml:space="preserve"> (</w:t>
      </w:r>
      <w:r w:rsidR="005373B1" w:rsidRPr="009B1E97">
        <w:rPr>
          <w:bCs/>
          <w:iCs/>
          <w:sz w:val="20"/>
        </w:rPr>
        <w:t>“</w:t>
      </w:r>
      <w:r w:rsidR="0016108B" w:rsidRPr="009B1E97">
        <w:rPr>
          <w:bCs/>
          <w:iCs/>
          <w:sz w:val="20"/>
        </w:rPr>
        <w:t>RFQ</w:t>
      </w:r>
      <w:r w:rsidR="005373B1" w:rsidRPr="009B1E97">
        <w:rPr>
          <w:bCs/>
          <w:iCs/>
          <w:sz w:val="20"/>
        </w:rPr>
        <w:t>”</w:t>
      </w:r>
      <w:r w:rsidR="00B949F9" w:rsidRPr="009B1E97">
        <w:rPr>
          <w:bCs/>
          <w:iCs/>
          <w:sz w:val="20"/>
        </w:rPr>
        <w:t xml:space="preserve">), it is the intent of the </w:t>
      </w:r>
      <w:r w:rsidR="00AE3FC2" w:rsidRPr="009B1E97">
        <w:rPr>
          <w:bCs/>
          <w:iCs/>
          <w:sz w:val="20"/>
        </w:rPr>
        <w:t>Controller</w:t>
      </w:r>
      <w:r w:rsidR="00B949F9" w:rsidRPr="009B1E97">
        <w:rPr>
          <w:bCs/>
          <w:iCs/>
          <w:sz w:val="20"/>
        </w:rPr>
        <w:t xml:space="preserve">’s Office </w:t>
      </w:r>
      <w:r w:rsidR="005373B1" w:rsidRPr="009B1E97">
        <w:rPr>
          <w:bCs/>
          <w:iCs/>
          <w:sz w:val="20"/>
        </w:rPr>
        <w:t xml:space="preserve">(also referred to as “Controller’) </w:t>
      </w:r>
      <w:r w:rsidR="00B949F9" w:rsidRPr="009B1E97">
        <w:rPr>
          <w:bCs/>
          <w:iCs/>
          <w:sz w:val="20"/>
        </w:rPr>
        <w:t>to</w:t>
      </w:r>
      <w:r w:rsidR="00EB4CDF" w:rsidRPr="009B1E97">
        <w:rPr>
          <w:bCs/>
          <w:iCs/>
          <w:sz w:val="20"/>
        </w:rPr>
        <w:t xml:space="preserve"> create a pre-qualified pool from which to</w:t>
      </w:r>
      <w:r w:rsidR="00B949F9" w:rsidRPr="009B1E97">
        <w:rPr>
          <w:bCs/>
          <w:iCs/>
          <w:sz w:val="20"/>
        </w:rPr>
        <w:t xml:space="preserve"> </w:t>
      </w:r>
      <w:r w:rsidR="007F536C" w:rsidRPr="009B1E97">
        <w:rPr>
          <w:bCs/>
          <w:iCs/>
          <w:sz w:val="20"/>
        </w:rPr>
        <w:t>select</w:t>
      </w:r>
      <w:r w:rsidR="009D2767" w:rsidRPr="009B1E97">
        <w:rPr>
          <w:bCs/>
          <w:iCs/>
          <w:sz w:val="20"/>
        </w:rPr>
        <w:t xml:space="preserve"> </w:t>
      </w:r>
      <w:r w:rsidR="00EB4CDF" w:rsidRPr="009B1E97">
        <w:rPr>
          <w:bCs/>
          <w:iCs/>
          <w:sz w:val="20"/>
        </w:rPr>
        <w:t xml:space="preserve">a </w:t>
      </w:r>
      <w:r w:rsidR="0016108B" w:rsidRPr="009B1E97">
        <w:rPr>
          <w:bCs/>
          <w:iCs/>
          <w:sz w:val="20"/>
        </w:rPr>
        <w:t>Respondent</w:t>
      </w:r>
      <w:r w:rsidR="00475D3F" w:rsidRPr="009B1E97">
        <w:rPr>
          <w:bCs/>
          <w:iCs/>
          <w:sz w:val="20"/>
        </w:rPr>
        <w:t>(s)</w:t>
      </w:r>
      <w:r w:rsidR="007F536C" w:rsidRPr="009B1E97">
        <w:rPr>
          <w:bCs/>
          <w:iCs/>
          <w:sz w:val="20"/>
        </w:rPr>
        <w:t xml:space="preserve"> for contract negotiations</w:t>
      </w:r>
      <w:r w:rsidR="00B949F9" w:rsidRPr="009B1E97">
        <w:rPr>
          <w:sz w:val="20"/>
        </w:rPr>
        <w:t xml:space="preserve">.  </w:t>
      </w:r>
      <w:r w:rsidR="00B949F9" w:rsidRPr="009B1E97">
        <w:rPr>
          <w:bCs/>
          <w:iCs/>
          <w:sz w:val="20"/>
        </w:rPr>
        <w:t xml:space="preserve">This </w:t>
      </w:r>
      <w:r w:rsidR="0016108B" w:rsidRPr="009B1E97">
        <w:rPr>
          <w:bCs/>
          <w:iCs/>
          <w:sz w:val="20"/>
        </w:rPr>
        <w:t>RFQ</w:t>
      </w:r>
      <w:r w:rsidR="00B949F9" w:rsidRPr="009B1E97">
        <w:rPr>
          <w:bCs/>
          <w:iCs/>
          <w:sz w:val="20"/>
        </w:rPr>
        <w:t xml:space="preserve"> does not in any way limit the City’s right to solicit contracts for similar or identical services if, in the City’s sole and absolute discretion, it determines </w:t>
      </w:r>
      <w:r w:rsidR="0016108B" w:rsidRPr="009B1E97">
        <w:rPr>
          <w:bCs/>
          <w:iCs/>
          <w:sz w:val="20"/>
        </w:rPr>
        <w:t>Response</w:t>
      </w:r>
      <w:r w:rsidR="00B949F9" w:rsidRPr="009B1E97">
        <w:rPr>
          <w:bCs/>
          <w:iCs/>
          <w:sz w:val="20"/>
        </w:rPr>
        <w:t>s received are inadequate to satisfy its needs.</w:t>
      </w:r>
    </w:p>
    <w:p w:rsidR="00B949F9" w:rsidRPr="009B1E97" w:rsidRDefault="00B949F9">
      <w:pPr>
        <w:pStyle w:val="BodyText"/>
        <w:tabs>
          <w:tab w:val="left" w:pos="720"/>
        </w:tabs>
        <w:spacing w:after="0"/>
        <w:rPr>
          <w:bCs/>
          <w:iCs/>
          <w:sz w:val="20"/>
        </w:rPr>
      </w:pPr>
    </w:p>
    <w:p w:rsidR="00DC7623" w:rsidRPr="009B1E97" w:rsidRDefault="00616367" w:rsidP="00DC7623">
      <w:pPr>
        <w:pStyle w:val="Heading1"/>
        <w:tabs>
          <w:tab w:val="clear" w:pos="360"/>
          <w:tab w:val="left" w:pos="720"/>
        </w:tabs>
        <w:rPr>
          <w:rFonts w:ascii="Times New Roman" w:hAnsi="Times New Roman" w:cs="Times New Roman"/>
        </w:rPr>
      </w:pPr>
      <w:r w:rsidRPr="009B1E97">
        <w:rPr>
          <w:rFonts w:ascii="Times New Roman" w:hAnsi="Times New Roman" w:cs="Times New Roman"/>
          <w:u w:val="none"/>
        </w:rPr>
        <w:t>3.</w:t>
      </w:r>
      <w:r w:rsidRPr="009B1E97">
        <w:rPr>
          <w:rFonts w:ascii="Times New Roman" w:hAnsi="Times New Roman" w:cs="Times New Roman"/>
          <w:u w:val="none"/>
        </w:rPr>
        <w:tab/>
      </w:r>
      <w:r w:rsidRPr="009B1E97">
        <w:rPr>
          <w:rFonts w:ascii="Times New Roman" w:hAnsi="Times New Roman" w:cs="Times New Roman"/>
        </w:rPr>
        <w:t>CONTRACT NEGOTIATIONS</w:t>
      </w:r>
      <w:r w:rsidRPr="009B1E97">
        <w:rPr>
          <w:rFonts w:ascii="Times New Roman" w:hAnsi="Times New Roman" w:cs="Times New Roman"/>
          <w:u w:val="none"/>
        </w:rPr>
        <w:t xml:space="preserve">:  </w:t>
      </w:r>
      <w:r w:rsidR="00DC7623" w:rsidRPr="009B1E97">
        <w:rPr>
          <w:rFonts w:ascii="Times New Roman" w:hAnsi="Times New Roman" w:cs="Times New Roman"/>
          <w:u w:val="none"/>
        </w:rPr>
        <w:t>The City may use the pre-qualified list, at its sole and absolute discretion, for selection of firms and negotiations of contracts for</w:t>
      </w:r>
      <w:r w:rsidR="009A6AE8" w:rsidRPr="009B1E97">
        <w:rPr>
          <w:rFonts w:ascii="Times New Roman" w:hAnsi="Times New Roman" w:cs="Times New Roman"/>
          <w:u w:val="none"/>
        </w:rPr>
        <w:t xml:space="preserve"> up to</w:t>
      </w:r>
      <w:r w:rsidR="00DC7623" w:rsidRPr="009B1E97">
        <w:rPr>
          <w:rFonts w:ascii="Times New Roman" w:hAnsi="Times New Roman" w:cs="Times New Roman"/>
          <w:u w:val="none"/>
        </w:rPr>
        <w:t xml:space="preserve"> </w:t>
      </w:r>
      <w:r w:rsidR="009A6AE8" w:rsidRPr="009B1E97">
        <w:rPr>
          <w:rFonts w:ascii="Times New Roman" w:hAnsi="Times New Roman" w:cs="Times New Roman"/>
          <w:u w:val="none"/>
        </w:rPr>
        <w:t xml:space="preserve">four </w:t>
      </w:r>
      <w:r w:rsidR="00DC7623" w:rsidRPr="009B1E97">
        <w:rPr>
          <w:rFonts w:ascii="Times New Roman" w:hAnsi="Times New Roman" w:cs="Times New Roman"/>
          <w:u w:val="none"/>
        </w:rPr>
        <w:t xml:space="preserve">years following establishment of the list.  Contracts issued to pre-qualified firms will have terms of varying lengths depending on the City's needs, but in no case longer than </w:t>
      </w:r>
      <w:r w:rsidR="009A6AE8" w:rsidRPr="009B1E97">
        <w:rPr>
          <w:rFonts w:ascii="Times New Roman" w:hAnsi="Times New Roman" w:cs="Times New Roman"/>
          <w:u w:val="none"/>
        </w:rPr>
        <w:t xml:space="preserve">5 </w:t>
      </w:r>
      <w:r w:rsidR="00DC7623" w:rsidRPr="009B1E97">
        <w:rPr>
          <w:rFonts w:ascii="Times New Roman" w:hAnsi="Times New Roman" w:cs="Times New Roman"/>
          <w:u w:val="none"/>
        </w:rPr>
        <w:t>years.  If a satisfactory contract cannot be negotiated in a reasonable time or for a reasonable price with the selected Respondent, then the Controller’s Office, in its sole discretion, may terminate negotiations and begin contract negotiations with another Respondent.  The selection of any Respondent for contract negotiations shall not imply acceptance by the City of all terms of the Response, which may be subject to further negotiation and approvals before the City may be legally bound thereby.</w:t>
      </w:r>
    </w:p>
    <w:p w:rsidR="00DC7623" w:rsidRPr="009B1E97" w:rsidRDefault="00DC7623">
      <w:pPr>
        <w:pStyle w:val="BodyText"/>
        <w:tabs>
          <w:tab w:val="left" w:pos="720"/>
        </w:tabs>
        <w:spacing w:after="0"/>
        <w:rPr>
          <w:sz w:val="20"/>
        </w:rPr>
      </w:pPr>
    </w:p>
    <w:p w:rsidR="00B949F9" w:rsidRPr="009B1E97" w:rsidRDefault="00616367">
      <w:pPr>
        <w:pStyle w:val="ListContinue2"/>
        <w:spacing w:after="0"/>
        <w:ind w:left="0"/>
        <w:rPr>
          <w:sz w:val="20"/>
        </w:rPr>
      </w:pPr>
      <w:r w:rsidRPr="009B1E97">
        <w:rPr>
          <w:bCs/>
          <w:iCs/>
          <w:sz w:val="20"/>
        </w:rPr>
        <w:t>4</w:t>
      </w:r>
      <w:r w:rsidR="00B949F9" w:rsidRPr="009B1E97">
        <w:rPr>
          <w:bCs/>
          <w:iCs/>
          <w:sz w:val="20"/>
        </w:rPr>
        <w:t>.</w:t>
      </w:r>
      <w:r w:rsidR="00B949F9" w:rsidRPr="009B1E97">
        <w:rPr>
          <w:bCs/>
          <w:iCs/>
          <w:sz w:val="20"/>
        </w:rPr>
        <w:tab/>
      </w:r>
      <w:r w:rsidR="00B949F9" w:rsidRPr="009B1E97">
        <w:rPr>
          <w:bCs/>
          <w:iCs/>
          <w:sz w:val="20"/>
          <w:u w:val="single"/>
        </w:rPr>
        <w:t>NO GUARANTEE OF WORK OR COMPENSATION</w:t>
      </w:r>
      <w:r w:rsidR="00B949F9" w:rsidRPr="009B1E97">
        <w:rPr>
          <w:bCs/>
          <w:iCs/>
          <w:sz w:val="20"/>
        </w:rPr>
        <w:t xml:space="preserve">:  </w:t>
      </w:r>
      <w:r w:rsidR="00B949F9" w:rsidRPr="009B1E97">
        <w:rPr>
          <w:sz w:val="20"/>
        </w:rPr>
        <w:t xml:space="preserve">There is no guarantee of a minimal amount of work or compensation for any of the </w:t>
      </w:r>
      <w:r w:rsidR="0016108B" w:rsidRPr="009B1E97">
        <w:rPr>
          <w:sz w:val="20"/>
        </w:rPr>
        <w:t>Respondent</w:t>
      </w:r>
      <w:r w:rsidR="00B949F9" w:rsidRPr="009B1E97">
        <w:rPr>
          <w:sz w:val="20"/>
        </w:rPr>
        <w:t xml:space="preserve">s selected for </w:t>
      </w:r>
      <w:r w:rsidR="007F536C" w:rsidRPr="009B1E97">
        <w:rPr>
          <w:sz w:val="20"/>
        </w:rPr>
        <w:t>contract negotiations</w:t>
      </w:r>
      <w:r w:rsidR="00B949F9" w:rsidRPr="009B1E97">
        <w:rPr>
          <w:sz w:val="20"/>
        </w:rPr>
        <w:t xml:space="preserve">.  </w:t>
      </w:r>
    </w:p>
    <w:p w:rsidR="00B949F9" w:rsidRPr="009B1E97" w:rsidRDefault="00B949F9">
      <w:pPr>
        <w:pStyle w:val="Heading2"/>
        <w:numPr>
          <w:ilvl w:val="0"/>
          <w:numId w:val="0"/>
        </w:numPr>
        <w:spacing w:before="0" w:after="0"/>
        <w:rPr>
          <w:b w:val="0"/>
          <w:caps w:val="0"/>
          <w:sz w:val="20"/>
          <w:u w:val="single"/>
        </w:rPr>
      </w:pPr>
    </w:p>
    <w:p w:rsidR="00B949F9" w:rsidRPr="009B1E97" w:rsidRDefault="00616367">
      <w:pPr>
        <w:pStyle w:val="Heading2"/>
        <w:numPr>
          <w:ilvl w:val="0"/>
          <w:numId w:val="0"/>
        </w:numPr>
        <w:tabs>
          <w:tab w:val="left" w:pos="720"/>
        </w:tabs>
        <w:spacing w:before="0" w:after="0"/>
        <w:rPr>
          <w:b w:val="0"/>
          <w:caps w:val="0"/>
          <w:sz w:val="20"/>
        </w:rPr>
      </w:pPr>
      <w:r w:rsidRPr="009B1E97">
        <w:rPr>
          <w:b w:val="0"/>
          <w:caps w:val="0"/>
          <w:sz w:val="20"/>
        </w:rPr>
        <w:t>5</w:t>
      </w:r>
      <w:r w:rsidR="00B949F9" w:rsidRPr="009B1E97">
        <w:rPr>
          <w:b w:val="0"/>
          <w:caps w:val="0"/>
          <w:sz w:val="20"/>
        </w:rPr>
        <w:t>.</w:t>
      </w:r>
      <w:r w:rsidR="00B949F9" w:rsidRPr="009B1E97">
        <w:rPr>
          <w:b w:val="0"/>
          <w:caps w:val="0"/>
          <w:sz w:val="20"/>
        </w:rPr>
        <w:tab/>
      </w:r>
      <w:r w:rsidR="00B949F9" w:rsidRPr="009B1E97">
        <w:rPr>
          <w:b w:val="0"/>
          <w:caps w:val="0"/>
          <w:sz w:val="20"/>
          <w:u w:val="single"/>
        </w:rPr>
        <w:t>COMPLIANCE WITH LAWS AND REGULATIONS</w:t>
      </w:r>
      <w:r w:rsidR="00B949F9" w:rsidRPr="009B1E97">
        <w:rPr>
          <w:b w:val="0"/>
          <w:caps w:val="0"/>
          <w:sz w:val="20"/>
        </w:rPr>
        <w:t xml:space="preserve">: </w:t>
      </w:r>
      <w:r w:rsidR="00256612" w:rsidRPr="009B1E97">
        <w:rPr>
          <w:b w:val="0"/>
          <w:caps w:val="0"/>
          <w:sz w:val="20"/>
        </w:rPr>
        <w:fldChar w:fldCharType="begin"/>
      </w:r>
      <w:r w:rsidR="00B949F9" w:rsidRPr="009B1E97">
        <w:rPr>
          <w:b w:val="0"/>
          <w:caps w:val="0"/>
          <w:sz w:val="20"/>
        </w:rPr>
        <w:instrText xml:space="preserve">  </w:instrText>
      </w:r>
      <w:r w:rsidR="00256612" w:rsidRPr="009B1E97">
        <w:rPr>
          <w:b w:val="0"/>
          <w:caps w:val="0"/>
          <w:sz w:val="20"/>
        </w:rPr>
        <w:fldChar w:fldCharType="end"/>
      </w:r>
      <w:r w:rsidR="0016108B" w:rsidRPr="009B1E97">
        <w:rPr>
          <w:b w:val="0"/>
          <w:caps w:val="0"/>
          <w:sz w:val="20"/>
        </w:rPr>
        <w:t>Respondent</w:t>
      </w:r>
      <w:r w:rsidR="00B949F9" w:rsidRPr="009B1E97">
        <w:rPr>
          <w:b w:val="0"/>
          <w:caps w:val="0"/>
          <w:sz w:val="20"/>
        </w:rPr>
        <w:t xml:space="preserve"> must comply with all applicable State, Federal, and local laws.  </w:t>
      </w:r>
      <w:r w:rsidR="00256612" w:rsidRPr="009B1E97">
        <w:rPr>
          <w:b w:val="0"/>
          <w:caps w:val="0"/>
          <w:sz w:val="20"/>
        </w:rPr>
        <w:fldChar w:fldCharType="begin"/>
      </w:r>
      <w:r w:rsidR="00B949F9" w:rsidRPr="009B1E97">
        <w:rPr>
          <w:b w:val="0"/>
          <w:caps w:val="0"/>
          <w:sz w:val="20"/>
        </w:rPr>
        <w:instrText xml:space="preserve"> SEQ CHAPTER \h \r 1</w:instrText>
      </w:r>
      <w:r w:rsidR="00256612" w:rsidRPr="009B1E97">
        <w:rPr>
          <w:b w:val="0"/>
          <w:caps w:val="0"/>
          <w:sz w:val="20"/>
        </w:rPr>
        <w:fldChar w:fldCharType="end"/>
      </w:r>
      <w:r w:rsidR="00B949F9" w:rsidRPr="009B1E97">
        <w:rPr>
          <w:b w:val="0"/>
          <w:caps w:val="0"/>
          <w:sz w:val="20"/>
        </w:rPr>
        <w:t xml:space="preserve">In the event any governmental restrictions may be imposed which would necessitate alteration of the material, quality, workmanship or performance of the items offered on this </w:t>
      </w:r>
      <w:r w:rsidR="0016108B" w:rsidRPr="009B1E97">
        <w:rPr>
          <w:b w:val="0"/>
          <w:caps w:val="0"/>
          <w:sz w:val="20"/>
        </w:rPr>
        <w:t>Response</w:t>
      </w:r>
      <w:r w:rsidR="00B949F9" w:rsidRPr="009B1E97">
        <w:rPr>
          <w:b w:val="0"/>
          <w:caps w:val="0"/>
          <w:sz w:val="20"/>
        </w:rPr>
        <w:t xml:space="preserve"> prior to their delivery, it shall be the responsibility of the successful </w:t>
      </w:r>
      <w:r w:rsidR="0016108B" w:rsidRPr="009B1E97">
        <w:rPr>
          <w:b w:val="0"/>
          <w:caps w:val="0"/>
          <w:sz w:val="20"/>
        </w:rPr>
        <w:t>Respondent</w:t>
      </w:r>
      <w:r w:rsidR="00B949F9" w:rsidRPr="009B1E97">
        <w:rPr>
          <w:b w:val="0"/>
          <w:caps w:val="0"/>
          <w:sz w:val="20"/>
        </w:rPr>
        <w:t xml:space="preserve"> to notify the City at once, indicating in their letter the specific regulation which required such alterations. </w:t>
      </w:r>
      <w:r w:rsidR="0007600D" w:rsidRPr="009B1E97">
        <w:rPr>
          <w:b w:val="0"/>
          <w:caps w:val="0"/>
          <w:sz w:val="20"/>
        </w:rPr>
        <w:t xml:space="preserve"> </w:t>
      </w:r>
      <w:r w:rsidR="00B949F9" w:rsidRPr="009B1E97">
        <w:rPr>
          <w:b w:val="0"/>
          <w:caps w:val="0"/>
          <w:sz w:val="20"/>
        </w:rPr>
        <w:t xml:space="preserve">The City reserves the right to accept any such alterations, including any price adjustments occasioned thereby, or to cancel the contract.  </w:t>
      </w:r>
    </w:p>
    <w:p w:rsidR="00B949F9" w:rsidRPr="009B1E97" w:rsidRDefault="00B949F9">
      <w:pPr>
        <w:pStyle w:val="ListContinue2"/>
        <w:spacing w:after="0"/>
        <w:ind w:left="0"/>
        <w:rPr>
          <w:sz w:val="20"/>
        </w:rPr>
      </w:pPr>
    </w:p>
    <w:p w:rsidR="00F94343" w:rsidRPr="009B1E97" w:rsidRDefault="00616367" w:rsidP="00F94343">
      <w:pPr>
        <w:tabs>
          <w:tab w:val="left" w:pos="720"/>
        </w:tabs>
        <w:rPr>
          <w:iCs/>
          <w:sz w:val="20"/>
        </w:rPr>
      </w:pPr>
      <w:r w:rsidRPr="009B1E97">
        <w:rPr>
          <w:iCs/>
          <w:sz w:val="20"/>
        </w:rPr>
        <w:t>6</w:t>
      </w:r>
      <w:r w:rsidR="00F94343" w:rsidRPr="009B1E97">
        <w:rPr>
          <w:iCs/>
          <w:sz w:val="20"/>
        </w:rPr>
        <w:t>.</w:t>
      </w:r>
      <w:r w:rsidR="00F94343" w:rsidRPr="009B1E97">
        <w:rPr>
          <w:iCs/>
          <w:sz w:val="20"/>
        </w:rPr>
        <w:tab/>
      </w:r>
      <w:r w:rsidR="00F94343" w:rsidRPr="009B1E97">
        <w:rPr>
          <w:iCs/>
          <w:sz w:val="20"/>
          <w:u w:val="single"/>
        </w:rPr>
        <w:t>STAFFING</w:t>
      </w:r>
      <w:r w:rsidR="00F94343" w:rsidRPr="009B1E97">
        <w:rPr>
          <w:iCs/>
          <w:sz w:val="20"/>
        </w:rPr>
        <w:t xml:space="preserve">: </w:t>
      </w:r>
      <w:r w:rsidR="00F94343" w:rsidRPr="009B1E97">
        <w:rPr>
          <w:sz w:val="20"/>
        </w:rPr>
        <w:t xml:space="preserve">The key individuals listed and identified in the </w:t>
      </w:r>
      <w:r w:rsidR="0016108B" w:rsidRPr="009B1E97">
        <w:rPr>
          <w:sz w:val="20"/>
        </w:rPr>
        <w:t>Response</w:t>
      </w:r>
      <w:r w:rsidR="00F94343" w:rsidRPr="009B1E97">
        <w:rPr>
          <w:sz w:val="20"/>
        </w:rPr>
        <w:t xml:space="preserve"> will be performing the work and will not be substituted with other personnel or reassigned to another </w:t>
      </w:r>
      <w:r w:rsidR="00F83E02" w:rsidRPr="009B1E97">
        <w:rPr>
          <w:sz w:val="20"/>
        </w:rPr>
        <w:t>project</w:t>
      </w:r>
      <w:r w:rsidR="00F94343" w:rsidRPr="009B1E97">
        <w:rPr>
          <w:sz w:val="20"/>
        </w:rPr>
        <w:t xml:space="preserve"> by the </w:t>
      </w:r>
      <w:r w:rsidR="0016108B" w:rsidRPr="009B1E97">
        <w:rPr>
          <w:sz w:val="20"/>
        </w:rPr>
        <w:t>Respondent</w:t>
      </w:r>
      <w:r w:rsidR="00F94343" w:rsidRPr="009B1E97">
        <w:rPr>
          <w:sz w:val="20"/>
        </w:rPr>
        <w:t xml:space="preserve">/Contractor without the City’s prior approval or request.  The </w:t>
      </w:r>
      <w:r w:rsidR="00F94343" w:rsidRPr="009B1E97">
        <w:rPr>
          <w:iCs/>
          <w:sz w:val="20"/>
        </w:rPr>
        <w:t xml:space="preserve">City, in its sole discretion, shall have the right to review and approve all staff assigned to provide services throughout the duration of the contracts negotiated under this </w:t>
      </w:r>
      <w:r w:rsidR="0016108B" w:rsidRPr="009B1E97">
        <w:rPr>
          <w:iCs/>
          <w:sz w:val="20"/>
        </w:rPr>
        <w:t>RFQ</w:t>
      </w:r>
      <w:r w:rsidR="00F94343" w:rsidRPr="009B1E97">
        <w:rPr>
          <w:iCs/>
          <w:sz w:val="20"/>
        </w:rPr>
        <w:t xml:space="preserve">.  Such approval by the City will not be unreasonably withheld.  If selected for interviews, the </w:t>
      </w:r>
      <w:r w:rsidR="0016108B" w:rsidRPr="009B1E97">
        <w:rPr>
          <w:iCs/>
          <w:sz w:val="20"/>
        </w:rPr>
        <w:t>Respondent</w:t>
      </w:r>
      <w:r w:rsidR="00F94343" w:rsidRPr="009B1E97">
        <w:rPr>
          <w:iCs/>
          <w:sz w:val="20"/>
        </w:rPr>
        <w:t>’s key individuals, including partner/</w:t>
      </w:r>
      <w:r w:rsidR="00E53B0C" w:rsidRPr="009B1E97">
        <w:rPr>
          <w:iCs/>
          <w:sz w:val="20"/>
        </w:rPr>
        <w:t>subcontractor</w:t>
      </w:r>
      <w:r w:rsidR="00F94343" w:rsidRPr="009B1E97">
        <w:rPr>
          <w:iCs/>
          <w:sz w:val="20"/>
        </w:rPr>
        <w:t xml:space="preserve"> representatives, will be required to meet with the City prior to selection for contract negotiations.</w:t>
      </w:r>
    </w:p>
    <w:p w:rsidR="00F94343" w:rsidRPr="009B1E97" w:rsidRDefault="00F94343" w:rsidP="00F94343">
      <w:pPr>
        <w:pStyle w:val="Table1DataRow"/>
        <w:tabs>
          <w:tab w:val="left" w:pos="360"/>
        </w:tabs>
        <w:spacing w:line="240" w:lineRule="auto"/>
        <w:rPr>
          <w:rFonts w:ascii="Times New Roman" w:hAnsi="Times New Roman"/>
          <w:iCs/>
          <w:szCs w:val="24"/>
        </w:rPr>
      </w:pPr>
    </w:p>
    <w:p w:rsidR="00F94343" w:rsidRPr="009B1E97" w:rsidRDefault="00E63818" w:rsidP="00F94343">
      <w:pPr>
        <w:tabs>
          <w:tab w:val="left" w:pos="720"/>
        </w:tabs>
        <w:rPr>
          <w:iCs/>
          <w:sz w:val="20"/>
        </w:rPr>
      </w:pPr>
      <w:r w:rsidRPr="009B1E97">
        <w:rPr>
          <w:iCs/>
          <w:sz w:val="20"/>
        </w:rPr>
        <w:t>7</w:t>
      </w:r>
      <w:r w:rsidR="00F94343" w:rsidRPr="009B1E97">
        <w:rPr>
          <w:iCs/>
          <w:sz w:val="20"/>
        </w:rPr>
        <w:t>.</w:t>
      </w:r>
      <w:r w:rsidR="00F94343" w:rsidRPr="009B1E97">
        <w:rPr>
          <w:iCs/>
          <w:sz w:val="20"/>
        </w:rPr>
        <w:tab/>
      </w:r>
      <w:r w:rsidR="00F94343" w:rsidRPr="009B1E97">
        <w:rPr>
          <w:iCs/>
          <w:sz w:val="20"/>
          <w:u w:val="single"/>
        </w:rPr>
        <w:t>LEAD ROLE</w:t>
      </w:r>
      <w:r w:rsidR="00F94343" w:rsidRPr="009B1E97">
        <w:rPr>
          <w:iCs/>
          <w:sz w:val="20"/>
        </w:rPr>
        <w:t xml:space="preserve">: The selected </w:t>
      </w:r>
      <w:r w:rsidR="0016108B" w:rsidRPr="009B1E97">
        <w:rPr>
          <w:iCs/>
          <w:sz w:val="20"/>
        </w:rPr>
        <w:t>Respondent</w:t>
      </w:r>
      <w:r w:rsidR="00F94343" w:rsidRPr="009B1E97">
        <w:rPr>
          <w:iCs/>
          <w:sz w:val="20"/>
        </w:rPr>
        <w:t xml:space="preserve">(s) will be expected to take the lead role in </w:t>
      </w:r>
      <w:r w:rsidR="00F83E02" w:rsidRPr="009B1E97">
        <w:rPr>
          <w:iCs/>
          <w:sz w:val="20"/>
        </w:rPr>
        <w:t>project</w:t>
      </w:r>
      <w:r w:rsidR="00F94343" w:rsidRPr="009B1E97">
        <w:rPr>
          <w:iCs/>
          <w:sz w:val="20"/>
        </w:rPr>
        <w:t xml:space="preserve"> management and staff</w:t>
      </w:r>
      <w:r w:rsidR="00E53B0C" w:rsidRPr="009B1E97">
        <w:rPr>
          <w:iCs/>
          <w:sz w:val="20"/>
        </w:rPr>
        <w:t>/subcontractor</w:t>
      </w:r>
      <w:r w:rsidR="00F94343" w:rsidRPr="009B1E97">
        <w:rPr>
          <w:iCs/>
          <w:sz w:val="20"/>
        </w:rPr>
        <w:t xml:space="preserve"> coordination.  </w:t>
      </w:r>
      <w:r w:rsidR="0016108B" w:rsidRPr="009B1E97">
        <w:rPr>
          <w:iCs/>
          <w:sz w:val="20"/>
        </w:rPr>
        <w:t>Response</w:t>
      </w:r>
      <w:r w:rsidR="00F94343" w:rsidRPr="009B1E97">
        <w:rPr>
          <w:iCs/>
          <w:sz w:val="20"/>
        </w:rPr>
        <w:t>s should factor this assumption into pricing.</w:t>
      </w:r>
    </w:p>
    <w:p w:rsidR="00F94343" w:rsidRPr="009B1E97" w:rsidRDefault="00F94343" w:rsidP="00F94343">
      <w:pPr>
        <w:tabs>
          <w:tab w:val="left" w:pos="360"/>
        </w:tabs>
        <w:rPr>
          <w:iCs/>
          <w:sz w:val="20"/>
        </w:rPr>
      </w:pPr>
    </w:p>
    <w:p w:rsidR="001E0F04" w:rsidRPr="008D396D" w:rsidRDefault="00E63818" w:rsidP="008D396D">
      <w:pPr>
        <w:pStyle w:val="ListContinue2"/>
        <w:spacing w:after="0"/>
        <w:ind w:left="0"/>
        <w:rPr>
          <w:sz w:val="20"/>
        </w:rPr>
      </w:pPr>
      <w:r w:rsidRPr="009B1E97">
        <w:rPr>
          <w:iCs/>
          <w:sz w:val="20"/>
        </w:rPr>
        <w:t>8</w:t>
      </w:r>
      <w:r w:rsidR="00F94343" w:rsidRPr="009B1E97">
        <w:rPr>
          <w:iCs/>
          <w:sz w:val="20"/>
        </w:rPr>
        <w:t>.</w:t>
      </w:r>
      <w:r w:rsidR="00F94343" w:rsidRPr="009B1E97">
        <w:rPr>
          <w:iCs/>
          <w:sz w:val="20"/>
        </w:rPr>
        <w:tab/>
      </w:r>
      <w:r w:rsidR="00F238C3" w:rsidRPr="009B1E97">
        <w:rPr>
          <w:iCs/>
          <w:sz w:val="20"/>
        </w:rPr>
        <w:t xml:space="preserve">S.F. Administrative Code Chapter 14B </w:t>
      </w:r>
      <w:r w:rsidR="00F94343" w:rsidRPr="009B1E97">
        <w:rPr>
          <w:iCs/>
          <w:sz w:val="20"/>
          <w:u w:val="single"/>
        </w:rPr>
        <w:t>L</w:t>
      </w:r>
      <w:r w:rsidR="005373B1" w:rsidRPr="009B1E97">
        <w:rPr>
          <w:iCs/>
          <w:sz w:val="20"/>
          <w:u w:val="single"/>
        </w:rPr>
        <w:t xml:space="preserve">OCAL </w:t>
      </w:r>
      <w:r w:rsidR="00F94343" w:rsidRPr="009B1E97">
        <w:rPr>
          <w:iCs/>
          <w:sz w:val="20"/>
          <w:u w:val="single"/>
        </w:rPr>
        <w:t>B</w:t>
      </w:r>
      <w:r w:rsidR="005373B1" w:rsidRPr="009B1E97">
        <w:rPr>
          <w:iCs/>
          <w:sz w:val="20"/>
          <w:u w:val="single"/>
        </w:rPr>
        <w:t xml:space="preserve">USINESS </w:t>
      </w:r>
      <w:r w:rsidR="00F94343" w:rsidRPr="009B1E97">
        <w:rPr>
          <w:iCs/>
          <w:sz w:val="20"/>
          <w:u w:val="single"/>
        </w:rPr>
        <w:t>E</w:t>
      </w:r>
      <w:r w:rsidR="005373B1" w:rsidRPr="009B1E97">
        <w:rPr>
          <w:iCs/>
          <w:sz w:val="20"/>
          <w:u w:val="single"/>
        </w:rPr>
        <w:t>NTERPRISE (“LBE”)</w:t>
      </w:r>
      <w:r w:rsidR="006F6745" w:rsidRPr="009B1E97">
        <w:rPr>
          <w:iCs/>
          <w:sz w:val="20"/>
          <w:u w:val="single"/>
        </w:rPr>
        <w:t xml:space="preserve"> SUBCONTRACTING</w:t>
      </w:r>
      <w:r w:rsidR="00F94343" w:rsidRPr="009B1E97">
        <w:rPr>
          <w:iCs/>
          <w:sz w:val="20"/>
          <w:u w:val="single"/>
        </w:rPr>
        <w:t xml:space="preserve"> </w:t>
      </w:r>
      <w:r w:rsidR="00B84C0E" w:rsidRPr="009B1E97">
        <w:rPr>
          <w:iCs/>
          <w:sz w:val="20"/>
          <w:u w:val="single"/>
        </w:rPr>
        <w:t>REQUIREMENT</w:t>
      </w:r>
      <w:r w:rsidR="00F94343" w:rsidRPr="009B1E97">
        <w:rPr>
          <w:iCs/>
          <w:sz w:val="20"/>
        </w:rPr>
        <w:t xml:space="preserve">: </w:t>
      </w:r>
      <w:r w:rsidR="005E14BB" w:rsidRPr="008D396D">
        <w:rPr>
          <w:sz w:val="20"/>
        </w:rPr>
        <w:t>There</w:t>
      </w:r>
      <w:r w:rsidR="00EF7772" w:rsidRPr="008D396D">
        <w:rPr>
          <w:sz w:val="20"/>
        </w:rPr>
        <w:t xml:space="preserve"> is no</w:t>
      </w:r>
      <w:r w:rsidR="005E14BB" w:rsidRPr="008D396D">
        <w:rPr>
          <w:sz w:val="20"/>
        </w:rPr>
        <w:t xml:space="preserve"> </w:t>
      </w:r>
      <w:r w:rsidR="00EB4CDF" w:rsidRPr="008D396D">
        <w:rPr>
          <w:sz w:val="20"/>
        </w:rPr>
        <w:t xml:space="preserve">LBE subcontracting requirement for the total value of goods and services provided under this </w:t>
      </w:r>
      <w:r w:rsidR="00BC714C" w:rsidRPr="008D396D">
        <w:rPr>
          <w:sz w:val="20"/>
        </w:rPr>
        <w:t>RFQ</w:t>
      </w:r>
      <w:r w:rsidR="00EB4CDF" w:rsidRPr="008D396D">
        <w:rPr>
          <w:sz w:val="20"/>
        </w:rPr>
        <w:t xml:space="preserve"> and resulting contracts</w:t>
      </w:r>
      <w:r w:rsidR="00EB4CDF" w:rsidRPr="008D396D">
        <w:rPr>
          <w:iCs/>
          <w:sz w:val="20"/>
        </w:rPr>
        <w:t xml:space="preserve">.  </w:t>
      </w:r>
    </w:p>
    <w:p w:rsidR="001E0F04" w:rsidRPr="009B1E97" w:rsidRDefault="001E0F04" w:rsidP="00E51B53">
      <w:pPr>
        <w:pStyle w:val="ListContinue2"/>
        <w:spacing w:after="0"/>
        <w:ind w:left="0"/>
        <w:rPr>
          <w:iCs/>
          <w:sz w:val="20"/>
        </w:rPr>
      </w:pPr>
    </w:p>
    <w:p w:rsidR="00F94343" w:rsidRPr="009B1E97" w:rsidRDefault="00E63818" w:rsidP="00F94343">
      <w:pPr>
        <w:pStyle w:val="Heading2"/>
        <w:numPr>
          <w:ilvl w:val="0"/>
          <w:numId w:val="0"/>
        </w:numPr>
        <w:tabs>
          <w:tab w:val="clear" w:pos="9360"/>
          <w:tab w:val="left" w:pos="720"/>
        </w:tabs>
        <w:spacing w:before="0" w:after="0"/>
        <w:rPr>
          <w:b w:val="0"/>
          <w:iCs/>
          <w:caps w:val="0"/>
          <w:sz w:val="20"/>
          <w:szCs w:val="24"/>
        </w:rPr>
      </w:pPr>
      <w:r w:rsidRPr="009B1E97">
        <w:rPr>
          <w:b w:val="0"/>
          <w:iCs/>
          <w:caps w:val="0"/>
          <w:sz w:val="20"/>
          <w:szCs w:val="24"/>
        </w:rPr>
        <w:t>9</w:t>
      </w:r>
      <w:r w:rsidR="00F94343" w:rsidRPr="009B1E97">
        <w:rPr>
          <w:b w:val="0"/>
          <w:iCs/>
          <w:caps w:val="0"/>
          <w:sz w:val="20"/>
          <w:szCs w:val="24"/>
        </w:rPr>
        <w:t>.</w:t>
      </w:r>
      <w:r w:rsidR="00F94343" w:rsidRPr="009B1E97">
        <w:rPr>
          <w:b w:val="0"/>
          <w:iCs/>
          <w:caps w:val="0"/>
          <w:sz w:val="20"/>
          <w:szCs w:val="24"/>
        </w:rPr>
        <w:tab/>
      </w:r>
      <w:r w:rsidR="00256612" w:rsidRPr="009B1E97">
        <w:rPr>
          <w:b w:val="0"/>
          <w:iCs/>
          <w:caps w:val="0"/>
          <w:sz w:val="20"/>
          <w:szCs w:val="24"/>
          <w:u w:val="single"/>
        </w:rPr>
        <w:fldChar w:fldCharType="begin"/>
      </w:r>
      <w:r w:rsidR="00F94343" w:rsidRPr="009B1E97">
        <w:rPr>
          <w:b w:val="0"/>
          <w:iCs/>
          <w:caps w:val="0"/>
          <w:sz w:val="20"/>
          <w:szCs w:val="24"/>
          <w:u w:val="single"/>
        </w:rPr>
        <w:instrText xml:space="preserve"> SEQ CHAPTER \h \r 1</w:instrText>
      </w:r>
      <w:r w:rsidR="00256612" w:rsidRPr="009B1E97">
        <w:rPr>
          <w:b w:val="0"/>
          <w:iCs/>
          <w:caps w:val="0"/>
          <w:sz w:val="20"/>
          <w:szCs w:val="24"/>
          <w:u w:val="single"/>
        </w:rPr>
        <w:fldChar w:fldCharType="end"/>
      </w:r>
      <w:r w:rsidR="00F94343" w:rsidRPr="009B1E97">
        <w:rPr>
          <w:b w:val="0"/>
          <w:iCs/>
          <w:caps w:val="0"/>
          <w:sz w:val="20"/>
          <w:szCs w:val="24"/>
          <w:u w:val="single"/>
        </w:rPr>
        <w:t xml:space="preserve">CITY’S APPROVAL RIGHTS OVER </w:t>
      </w:r>
      <w:r w:rsidR="00E53B0C" w:rsidRPr="009B1E97">
        <w:rPr>
          <w:b w:val="0"/>
          <w:iCs/>
          <w:caps w:val="0"/>
          <w:sz w:val="20"/>
          <w:szCs w:val="24"/>
          <w:u w:val="single"/>
        </w:rPr>
        <w:t>SUBCONTRACTOR</w:t>
      </w:r>
      <w:r w:rsidR="00F94343" w:rsidRPr="009B1E97">
        <w:rPr>
          <w:b w:val="0"/>
          <w:iCs/>
          <w:caps w:val="0"/>
          <w:sz w:val="20"/>
          <w:szCs w:val="24"/>
          <w:u w:val="single"/>
        </w:rPr>
        <w:t xml:space="preserve">S AND </w:t>
      </w:r>
      <w:r w:rsidR="00E53B0C" w:rsidRPr="009B1E97">
        <w:rPr>
          <w:b w:val="0"/>
          <w:iCs/>
          <w:caps w:val="0"/>
          <w:sz w:val="20"/>
          <w:szCs w:val="24"/>
          <w:u w:val="single"/>
        </w:rPr>
        <w:t>SUBCONTRACTOR</w:t>
      </w:r>
      <w:r w:rsidR="00F94343" w:rsidRPr="009B1E97">
        <w:rPr>
          <w:b w:val="0"/>
          <w:iCs/>
          <w:caps w:val="0"/>
          <w:sz w:val="20"/>
          <w:szCs w:val="24"/>
          <w:u w:val="single"/>
        </w:rPr>
        <w:t xml:space="preserve"> PAYMENTS</w:t>
      </w:r>
      <w:r w:rsidR="00F94343" w:rsidRPr="009B1E97">
        <w:rPr>
          <w:b w:val="0"/>
          <w:iCs/>
          <w:caps w:val="0"/>
          <w:sz w:val="20"/>
          <w:szCs w:val="24"/>
        </w:rPr>
        <w:t xml:space="preserve">: </w:t>
      </w:r>
      <w:r w:rsidR="00256612" w:rsidRPr="009B1E97">
        <w:rPr>
          <w:b w:val="0"/>
          <w:iCs/>
          <w:caps w:val="0"/>
          <w:sz w:val="20"/>
          <w:szCs w:val="24"/>
        </w:rPr>
        <w:fldChar w:fldCharType="begin"/>
      </w:r>
      <w:r w:rsidR="00F94343" w:rsidRPr="009B1E97">
        <w:rPr>
          <w:b w:val="0"/>
          <w:iCs/>
          <w:caps w:val="0"/>
          <w:sz w:val="20"/>
          <w:szCs w:val="24"/>
        </w:rPr>
        <w:instrText xml:space="preserve">  </w:instrText>
      </w:r>
      <w:r w:rsidR="00256612" w:rsidRPr="009B1E97">
        <w:rPr>
          <w:b w:val="0"/>
          <w:iCs/>
          <w:caps w:val="0"/>
          <w:sz w:val="20"/>
          <w:szCs w:val="24"/>
        </w:rPr>
        <w:fldChar w:fldCharType="end"/>
      </w:r>
      <w:r w:rsidR="00F94343" w:rsidRPr="009B1E97">
        <w:rPr>
          <w:b w:val="0"/>
          <w:iCs/>
          <w:caps w:val="0"/>
          <w:sz w:val="20"/>
          <w:szCs w:val="24"/>
        </w:rPr>
        <w:t xml:space="preserve">The City has approval rights over the use of all </w:t>
      </w:r>
      <w:r w:rsidR="00E53B0C" w:rsidRPr="009B1E97">
        <w:rPr>
          <w:b w:val="0"/>
          <w:iCs/>
          <w:caps w:val="0"/>
          <w:sz w:val="20"/>
          <w:szCs w:val="24"/>
        </w:rPr>
        <w:t>subcontractor</w:t>
      </w:r>
      <w:r w:rsidR="00F94343" w:rsidRPr="009B1E97">
        <w:rPr>
          <w:b w:val="0"/>
          <w:iCs/>
          <w:caps w:val="0"/>
          <w:sz w:val="20"/>
          <w:szCs w:val="24"/>
        </w:rPr>
        <w:t xml:space="preserve">s.  </w:t>
      </w:r>
      <w:r w:rsidR="0016108B" w:rsidRPr="009B1E97">
        <w:rPr>
          <w:b w:val="0"/>
          <w:iCs/>
          <w:caps w:val="0"/>
          <w:sz w:val="20"/>
          <w:szCs w:val="24"/>
        </w:rPr>
        <w:t>Respondent</w:t>
      </w:r>
      <w:r w:rsidR="00F94343" w:rsidRPr="009B1E97">
        <w:rPr>
          <w:b w:val="0"/>
          <w:iCs/>
          <w:caps w:val="0"/>
          <w:sz w:val="20"/>
          <w:szCs w:val="24"/>
        </w:rPr>
        <w:t xml:space="preserve">s must identify all </w:t>
      </w:r>
      <w:r w:rsidR="00E53B0C" w:rsidRPr="009B1E97">
        <w:rPr>
          <w:b w:val="0"/>
          <w:iCs/>
          <w:caps w:val="0"/>
          <w:sz w:val="20"/>
          <w:szCs w:val="24"/>
        </w:rPr>
        <w:t>subcontractor</w:t>
      </w:r>
      <w:r w:rsidR="00F94343" w:rsidRPr="009B1E97">
        <w:rPr>
          <w:b w:val="0"/>
          <w:iCs/>
          <w:caps w:val="0"/>
          <w:sz w:val="20"/>
          <w:szCs w:val="24"/>
        </w:rPr>
        <w:t xml:space="preserve">s in their </w:t>
      </w:r>
      <w:r w:rsidR="0016108B" w:rsidRPr="009B1E97">
        <w:rPr>
          <w:b w:val="0"/>
          <w:iCs/>
          <w:caps w:val="0"/>
          <w:sz w:val="20"/>
          <w:szCs w:val="24"/>
        </w:rPr>
        <w:t>Response</w:t>
      </w:r>
      <w:r w:rsidR="00F94343" w:rsidRPr="009B1E97">
        <w:rPr>
          <w:b w:val="0"/>
          <w:iCs/>
          <w:caps w:val="0"/>
          <w:sz w:val="20"/>
          <w:szCs w:val="24"/>
        </w:rPr>
        <w:t xml:space="preserve"> and these </w:t>
      </w:r>
      <w:r w:rsidR="00E53B0C" w:rsidRPr="009B1E97">
        <w:rPr>
          <w:b w:val="0"/>
          <w:iCs/>
          <w:caps w:val="0"/>
          <w:sz w:val="20"/>
          <w:szCs w:val="24"/>
        </w:rPr>
        <w:t>subcontractor</w:t>
      </w:r>
      <w:r w:rsidR="00F94343" w:rsidRPr="009B1E97">
        <w:rPr>
          <w:b w:val="0"/>
          <w:iCs/>
          <w:caps w:val="0"/>
          <w:sz w:val="20"/>
          <w:szCs w:val="24"/>
        </w:rPr>
        <w:t xml:space="preserve">s must conform to all City policies regarding </w:t>
      </w:r>
      <w:r w:rsidR="00E53B0C" w:rsidRPr="009B1E97">
        <w:rPr>
          <w:b w:val="0"/>
          <w:iCs/>
          <w:caps w:val="0"/>
          <w:sz w:val="20"/>
          <w:szCs w:val="24"/>
        </w:rPr>
        <w:t>subcontractor</w:t>
      </w:r>
      <w:r w:rsidR="00F94343" w:rsidRPr="009B1E97">
        <w:rPr>
          <w:b w:val="0"/>
          <w:iCs/>
          <w:caps w:val="0"/>
          <w:sz w:val="20"/>
          <w:szCs w:val="24"/>
        </w:rPr>
        <w:t xml:space="preserve">s.  Furthermore, each </w:t>
      </w:r>
      <w:r w:rsidR="0016108B" w:rsidRPr="009B1E97">
        <w:rPr>
          <w:b w:val="0"/>
          <w:iCs/>
          <w:caps w:val="0"/>
          <w:sz w:val="20"/>
          <w:szCs w:val="24"/>
        </w:rPr>
        <w:t>Respondent</w:t>
      </w:r>
      <w:r w:rsidR="00F94343" w:rsidRPr="009B1E97">
        <w:rPr>
          <w:b w:val="0"/>
          <w:iCs/>
          <w:caps w:val="0"/>
          <w:sz w:val="20"/>
          <w:szCs w:val="24"/>
        </w:rPr>
        <w:t xml:space="preserve"> understands, acknowledges, and agrees that if it subcontracts with a third party for services, the </w:t>
      </w:r>
      <w:r w:rsidR="0016108B" w:rsidRPr="009B1E97">
        <w:rPr>
          <w:b w:val="0"/>
          <w:iCs/>
          <w:caps w:val="0"/>
          <w:sz w:val="20"/>
          <w:szCs w:val="24"/>
        </w:rPr>
        <w:t>Respondent</w:t>
      </w:r>
      <w:r w:rsidR="00F94343" w:rsidRPr="009B1E97">
        <w:rPr>
          <w:b w:val="0"/>
          <w:iCs/>
          <w:caps w:val="0"/>
          <w:sz w:val="20"/>
          <w:szCs w:val="24"/>
        </w:rPr>
        <w:t xml:space="preserve"> accepts responsibility for full and prompt payment to the third party. </w:t>
      </w:r>
      <w:r w:rsidR="00383788" w:rsidRPr="009B1E97">
        <w:rPr>
          <w:b w:val="0"/>
          <w:iCs/>
          <w:caps w:val="0"/>
          <w:sz w:val="20"/>
          <w:szCs w:val="24"/>
        </w:rPr>
        <w:t xml:space="preserve"> </w:t>
      </w:r>
      <w:r w:rsidR="00F94343" w:rsidRPr="009B1E97">
        <w:rPr>
          <w:b w:val="0"/>
          <w:iCs/>
          <w:caps w:val="0"/>
          <w:sz w:val="20"/>
          <w:szCs w:val="24"/>
        </w:rPr>
        <w:t xml:space="preserve">Any dispute between the </w:t>
      </w:r>
      <w:r w:rsidR="0016108B" w:rsidRPr="009B1E97">
        <w:rPr>
          <w:b w:val="0"/>
          <w:iCs/>
          <w:caps w:val="0"/>
          <w:sz w:val="20"/>
          <w:szCs w:val="24"/>
        </w:rPr>
        <w:t>Respondent</w:t>
      </w:r>
      <w:r w:rsidR="00F94343" w:rsidRPr="009B1E97">
        <w:rPr>
          <w:b w:val="0"/>
          <w:iCs/>
          <w:caps w:val="0"/>
          <w:sz w:val="20"/>
          <w:szCs w:val="24"/>
        </w:rPr>
        <w:t xml:space="preserve"> and the third party, including any payment dispute, will be promptly remedied by the </w:t>
      </w:r>
      <w:r w:rsidR="0016108B" w:rsidRPr="009B1E97">
        <w:rPr>
          <w:b w:val="0"/>
          <w:iCs/>
          <w:caps w:val="0"/>
          <w:sz w:val="20"/>
          <w:szCs w:val="24"/>
        </w:rPr>
        <w:t>Respondent</w:t>
      </w:r>
      <w:r w:rsidR="00F94343" w:rsidRPr="009B1E97">
        <w:rPr>
          <w:b w:val="0"/>
          <w:iCs/>
          <w:caps w:val="0"/>
          <w:sz w:val="20"/>
          <w:szCs w:val="24"/>
        </w:rPr>
        <w:t xml:space="preserve">. </w:t>
      </w:r>
      <w:r w:rsidR="00F35E5C" w:rsidRPr="009B1E97">
        <w:rPr>
          <w:b w:val="0"/>
          <w:iCs/>
          <w:caps w:val="0"/>
          <w:sz w:val="20"/>
          <w:szCs w:val="24"/>
        </w:rPr>
        <w:t xml:space="preserve"> </w:t>
      </w:r>
      <w:r w:rsidR="00F94343" w:rsidRPr="009B1E97">
        <w:rPr>
          <w:b w:val="0"/>
          <w:iCs/>
          <w:caps w:val="0"/>
          <w:sz w:val="20"/>
          <w:szCs w:val="24"/>
        </w:rPr>
        <w:lastRenderedPageBreak/>
        <w:t>Failure to promptly remedy or to make prompt payment to a third party (</w:t>
      </w:r>
      <w:r w:rsidR="00E53B0C" w:rsidRPr="009B1E97">
        <w:rPr>
          <w:b w:val="0"/>
          <w:iCs/>
          <w:caps w:val="0"/>
          <w:sz w:val="20"/>
          <w:szCs w:val="24"/>
        </w:rPr>
        <w:t>subcontractor</w:t>
      </w:r>
      <w:r w:rsidR="00F94343" w:rsidRPr="009B1E97">
        <w:rPr>
          <w:b w:val="0"/>
          <w:iCs/>
          <w:caps w:val="0"/>
          <w:sz w:val="20"/>
          <w:szCs w:val="24"/>
        </w:rPr>
        <w:t xml:space="preserve">) may result in the withholding of funds from the </w:t>
      </w:r>
      <w:r w:rsidR="0016108B" w:rsidRPr="009B1E97">
        <w:rPr>
          <w:b w:val="0"/>
          <w:iCs/>
          <w:caps w:val="0"/>
          <w:sz w:val="20"/>
          <w:szCs w:val="24"/>
        </w:rPr>
        <w:t>Respondent</w:t>
      </w:r>
      <w:r w:rsidR="00F94343" w:rsidRPr="009B1E97">
        <w:rPr>
          <w:b w:val="0"/>
          <w:iCs/>
          <w:caps w:val="0"/>
          <w:sz w:val="20"/>
          <w:szCs w:val="24"/>
        </w:rPr>
        <w:t xml:space="preserve"> by the City.</w:t>
      </w:r>
    </w:p>
    <w:p w:rsidR="00F94343" w:rsidRPr="009B1E97" w:rsidRDefault="00F94343" w:rsidP="00F94343">
      <w:pPr>
        <w:pStyle w:val="Heading2"/>
        <w:numPr>
          <w:ilvl w:val="0"/>
          <w:numId w:val="0"/>
        </w:numPr>
        <w:spacing w:before="0" w:after="0"/>
        <w:ind w:left="720"/>
        <w:rPr>
          <w:b w:val="0"/>
          <w:iCs/>
          <w:caps w:val="0"/>
          <w:sz w:val="20"/>
          <w:szCs w:val="24"/>
        </w:rPr>
      </w:pPr>
    </w:p>
    <w:p w:rsidR="00F94343" w:rsidRPr="009B1E97" w:rsidRDefault="00E63818" w:rsidP="00F94343">
      <w:pPr>
        <w:pStyle w:val="ListContinue2"/>
        <w:spacing w:after="0"/>
        <w:ind w:left="0"/>
        <w:rPr>
          <w:iCs/>
          <w:sz w:val="20"/>
          <w:szCs w:val="24"/>
        </w:rPr>
      </w:pPr>
      <w:r w:rsidRPr="009B1E97">
        <w:rPr>
          <w:iCs/>
          <w:sz w:val="20"/>
          <w:szCs w:val="24"/>
        </w:rPr>
        <w:t>10</w:t>
      </w:r>
      <w:r w:rsidR="00F94343" w:rsidRPr="009B1E97">
        <w:rPr>
          <w:iCs/>
          <w:sz w:val="20"/>
          <w:szCs w:val="24"/>
        </w:rPr>
        <w:t>.</w:t>
      </w:r>
      <w:r w:rsidR="00F94343" w:rsidRPr="009B1E97">
        <w:rPr>
          <w:iCs/>
          <w:sz w:val="20"/>
          <w:szCs w:val="24"/>
        </w:rPr>
        <w:tab/>
      </w:r>
      <w:r w:rsidR="00F94343" w:rsidRPr="009B1E97">
        <w:rPr>
          <w:iCs/>
          <w:sz w:val="20"/>
          <w:szCs w:val="24"/>
          <w:u w:val="single"/>
        </w:rPr>
        <w:t>CITY RESOURCES</w:t>
      </w:r>
      <w:r w:rsidR="00F94343" w:rsidRPr="009B1E97">
        <w:rPr>
          <w:iCs/>
          <w:sz w:val="20"/>
          <w:szCs w:val="24"/>
        </w:rPr>
        <w:t xml:space="preserve">:  The City will arrange for </w:t>
      </w:r>
      <w:r w:rsidR="00076116" w:rsidRPr="009B1E97">
        <w:rPr>
          <w:iCs/>
          <w:sz w:val="20"/>
          <w:szCs w:val="24"/>
        </w:rPr>
        <w:t>C</w:t>
      </w:r>
      <w:r w:rsidR="00F94343" w:rsidRPr="009B1E97">
        <w:rPr>
          <w:iCs/>
          <w:sz w:val="20"/>
          <w:szCs w:val="24"/>
        </w:rPr>
        <w:t xml:space="preserve">ontractor’s access to equipment and data as deemed appropriate by the City.   </w:t>
      </w:r>
    </w:p>
    <w:p w:rsidR="00F94343" w:rsidRPr="009B1E97" w:rsidRDefault="00F94343">
      <w:pPr>
        <w:pStyle w:val="ListContinue2"/>
        <w:spacing w:after="0"/>
        <w:ind w:left="0"/>
        <w:rPr>
          <w:iCs/>
          <w:sz w:val="20"/>
          <w:szCs w:val="24"/>
        </w:rPr>
      </w:pPr>
    </w:p>
    <w:p w:rsidR="00370C17" w:rsidRPr="009B1E97" w:rsidRDefault="00E63818" w:rsidP="00370C17">
      <w:pPr>
        <w:pStyle w:val="ListContinue2"/>
        <w:spacing w:after="0"/>
        <w:ind w:hanging="720"/>
        <w:rPr>
          <w:bCs/>
          <w:sz w:val="20"/>
        </w:rPr>
      </w:pPr>
      <w:r w:rsidRPr="009B1E97">
        <w:rPr>
          <w:sz w:val="20"/>
        </w:rPr>
        <w:t>11</w:t>
      </w:r>
      <w:r w:rsidR="00370C17" w:rsidRPr="009B1E97">
        <w:rPr>
          <w:sz w:val="20"/>
        </w:rPr>
        <w:t>.</w:t>
      </w:r>
      <w:r w:rsidR="00370C17" w:rsidRPr="009B1E97">
        <w:rPr>
          <w:sz w:val="20"/>
        </w:rPr>
        <w:tab/>
      </w:r>
      <w:r w:rsidR="00370C17" w:rsidRPr="009B1E97">
        <w:rPr>
          <w:sz w:val="20"/>
          <w:u w:val="single"/>
        </w:rPr>
        <w:t>ADMINISTRATIVE REQUIREMENTS</w:t>
      </w:r>
      <w:r w:rsidR="00370C17" w:rsidRPr="009B1E97">
        <w:rPr>
          <w:bCs/>
          <w:sz w:val="20"/>
        </w:rPr>
        <w:t xml:space="preserve">: </w:t>
      </w:r>
      <w:r w:rsidR="00370C17" w:rsidRPr="009B1E97">
        <w:rPr>
          <w:sz w:val="20"/>
        </w:rPr>
        <w:t xml:space="preserve">see </w:t>
      </w:r>
      <w:r w:rsidR="0016108B" w:rsidRPr="009B1E97">
        <w:rPr>
          <w:i/>
          <w:sz w:val="20"/>
        </w:rPr>
        <w:t>RFQ</w:t>
      </w:r>
      <w:r w:rsidR="005373B1" w:rsidRPr="009B1E97">
        <w:rPr>
          <w:i/>
          <w:sz w:val="20"/>
        </w:rPr>
        <w:t xml:space="preserve"> </w:t>
      </w:r>
      <w:r w:rsidR="00370C17" w:rsidRPr="009B1E97">
        <w:rPr>
          <w:i/>
          <w:iCs/>
          <w:sz w:val="20"/>
        </w:rPr>
        <w:t>Attachment III</w:t>
      </w:r>
      <w:r w:rsidR="00370C17" w:rsidRPr="009B1E97">
        <w:rPr>
          <w:sz w:val="20"/>
        </w:rPr>
        <w:t>.</w:t>
      </w:r>
    </w:p>
    <w:p w:rsidR="00370C17" w:rsidRPr="009B1E97" w:rsidRDefault="0016108B" w:rsidP="00370C17">
      <w:pPr>
        <w:pStyle w:val="ListContinue2"/>
        <w:spacing w:after="0"/>
        <w:ind w:left="0"/>
        <w:rPr>
          <w:sz w:val="20"/>
        </w:rPr>
      </w:pPr>
      <w:r w:rsidRPr="009B1E97">
        <w:rPr>
          <w:sz w:val="20"/>
        </w:rPr>
        <w:t>Respondent</w:t>
      </w:r>
      <w:r w:rsidR="00370C17" w:rsidRPr="009B1E97">
        <w:rPr>
          <w:sz w:val="20"/>
        </w:rPr>
        <w:t xml:space="preserve"> must fulfill the City’s administrative requirements for doing business with the City prior to contract award. </w:t>
      </w:r>
      <w:r w:rsidR="00F35E5C" w:rsidRPr="009B1E97">
        <w:rPr>
          <w:sz w:val="20"/>
        </w:rPr>
        <w:t xml:space="preserve"> </w:t>
      </w:r>
      <w:r w:rsidR="00370C17" w:rsidRPr="009B1E97">
        <w:rPr>
          <w:sz w:val="20"/>
        </w:rPr>
        <w:t xml:space="preserve">Fulfillment is defined as completion, submission and approval by applicable City agencies of the forms and requirements referenced in </w:t>
      </w:r>
      <w:r w:rsidRPr="009B1E97">
        <w:rPr>
          <w:sz w:val="20"/>
        </w:rPr>
        <w:t>RFQ</w:t>
      </w:r>
      <w:r w:rsidR="00565059" w:rsidRPr="009B1E97">
        <w:rPr>
          <w:sz w:val="20"/>
        </w:rPr>
        <w:t xml:space="preserve"> </w:t>
      </w:r>
      <w:r w:rsidR="00370C17" w:rsidRPr="009B1E97">
        <w:rPr>
          <w:sz w:val="20"/>
        </w:rPr>
        <w:t xml:space="preserve">Attachment III.  </w:t>
      </w:r>
    </w:p>
    <w:p w:rsidR="00370C17" w:rsidRPr="009B1E97" w:rsidRDefault="00370C17">
      <w:pPr>
        <w:pStyle w:val="ListContinue2"/>
        <w:spacing w:after="0"/>
        <w:ind w:left="0"/>
        <w:rPr>
          <w:sz w:val="20"/>
        </w:rPr>
      </w:pPr>
    </w:p>
    <w:p w:rsidR="00B949F9" w:rsidRPr="009B1E97" w:rsidRDefault="00E63818">
      <w:pPr>
        <w:pStyle w:val="ListContinue2"/>
        <w:spacing w:after="0"/>
        <w:ind w:left="0"/>
        <w:rPr>
          <w:sz w:val="20"/>
        </w:rPr>
      </w:pPr>
      <w:r w:rsidRPr="009B1E97">
        <w:rPr>
          <w:sz w:val="20"/>
        </w:rPr>
        <w:t>12</w:t>
      </w:r>
      <w:r w:rsidR="00B949F9" w:rsidRPr="009B1E97">
        <w:rPr>
          <w:sz w:val="20"/>
        </w:rPr>
        <w:t>.</w:t>
      </w:r>
      <w:r w:rsidR="00B949F9" w:rsidRPr="009B1E97">
        <w:rPr>
          <w:sz w:val="20"/>
        </w:rPr>
        <w:tab/>
      </w:r>
      <w:r w:rsidR="00B949F9" w:rsidRPr="009B1E97">
        <w:rPr>
          <w:sz w:val="20"/>
          <w:u w:val="single"/>
        </w:rPr>
        <w:t>THE CITY’S TERMS AND CONDITIONS</w:t>
      </w:r>
      <w:r w:rsidR="00B949F9" w:rsidRPr="009B1E97">
        <w:rPr>
          <w:sz w:val="20"/>
        </w:rPr>
        <w:t xml:space="preserve">:  see </w:t>
      </w:r>
      <w:r w:rsidR="0016108B" w:rsidRPr="009B1E97">
        <w:rPr>
          <w:i/>
          <w:sz w:val="20"/>
        </w:rPr>
        <w:t>RFQ</w:t>
      </w:r>
      <w:r w:rsidR="005373B1" w:rsidRPr="009B1E97">
        <w:rPr>
          <w:i/>
          <w:sz w:val="20"/>
        </w:rPr>
        <w:t xml:space="preserve"> </w:t>
      </w:r>
      <w:r w:rsidR="00B949F9" w:rsidRPr="009B1E97">
        <w:rPr>
          <w:i/>
          <w:iCs/>
          <w:sz w:val="20"/>
        </w:rPr>
        <w:t>Attachment IV.</w:t>
      </w:r>
    </w:p>
    <w:p w:rsidR="00B949F9" w:rsidRPr="009B1E97" w:rsidRDefault="0016108B">
      <w:pPr>
        <w:pStyle w:val="ListContinue2"/>
        <w:spacing w:after="0"/>
        <w:ind w:left="0"/>
        <w:rPr>
          <w:iCs/>
          <w:sz w:val="20"/>
        </w:rPr>
      </w:pPr>
      <w:r w:rsidRPr="009B1E97">
        <w:rPr>
          <w:sz w:val="20"/>
        </w:rPr>
        <w:t>Respondent</w:t>
      </w:r>
      <w:r w:rsidR="00B949F9" w:rsidRPr="009B1E97">
        <w:rPr>
          <w:sz w:val="20"/>
        </w:rPr>
        <w:t xml:space="preserve"> is willing and able to meet </w:t>
      </w:r>
      <w:proofErr w:type="gramStart"/>
      <w:r w:rsidR="00B949F9" w:rsidRPr="009B1E97">
        <w:rPr>
          <w:sz w:val="20"/>
        </w:rPr>
        <w:t>all of</w:t>
      </w:r>
      <w:proofErr w:type="gramEnd"/>
      <w:r w:rsidR="00B949F9" w:rsidRPr="009B1E97">
        <w:rPr>
          <w:sz w:val="20"/>
        </w:rPr>
        <w:t xml:space="preserve"> the City’s terms and conditions as stated in the City’s standard professional services agreement (“Agreement”) template (see </w:t>
      </w:r>
      <w:r w:rsidRPr="009B1E97">
        <w:rPr>
          <w:i/>
          <w:sz w:val="20"/>
        </w:rPr>
        <w:t>RFQ</w:t>
      </w:r>
      <w:r w:rsidR="005373B1" w:rsidRPr="009B1E97">
        <w:rPr>
          <w:i/>
          <w:sz w:val="20"/>
        </w:rPr>
        <w:t xml:space="preserve"> </w:t>
      </w:r>
      <w:r w:rsidR="00B949F9" w:rsidRPr="009B1E97">
        <w:rPr>
          <w:i/>
          <w:iCs/>
          <w:sz w:val="20"/>
        </w:rPr>
        <w:t>Attachment IV</w:t>
      </w:r>
      <w:r w:rsidR="00B949F9" w:rsidRPr="009B1E97">
        <w:rPr>
          <w:sz w:val="20"/>
        </w:rPr>
        <w:t xml:space="preserve">). </w:t>
      </w:r>
      <w:r w:rsidR="00F35E5C" w:rsidRPr="009B1E97">
        <w:rPr>
          <w:sz w:val="20"/>
        </w:rPr>
        <w:t xml:space="preserve"> </w:t>
      </w:r>
      <w:r w:rsidRPr="009B1E97">
        <w:rPr>
          <w:sz w:val="20"/>
        </w:rPr>
        <w:t>Respondent</w:t>
      </w:r>
      <w:r w:rsidR="00B949F9" w:rsidRPr="009B1E97">
        <w:rPr>
          <w:sz w:val="20"/>
        </w:rPr>
        <w:t xml:space="preserve">s wishing to negotiate modification of other terms and conditions must attach a copy of the City’s Agreement referring to the specific portion of the Agreement to be changed, and show proposed changes (deleted sections with a </w:t>
      </w:r>
      <w:r w:rsidR="00A453F4" w:rsidRPr="009B1E97">
        <w:rPr>
          <w:sz w:val="20"/>
        </w:rPr>
        <w:t>strike over</w:t>
      </w:r>
      <w:r w:rsidR="00B949F9" w:rsidRPr="009B1E97">
        <w:rPr>
          <w:sz w:val="20"/>
        </w:rPr>
        <w:t xml:space="preserve"> and added sections in boldface type). </w:t>
      </w:r>
      <w:r w:rsidR="00F35E5C" w:rsidRPr="009B1E97">
        <w:rPr>
          <w:sz w:val="20"/>
        </w:rPr>
        <w:t xml:space="preserve"> </w:t>
      </w:r>
      <w:r w:rsidR="00B949F9" w:rsidRPr="009B1E97">
        <w:rPr>
          <w:sz w:val="20"/>
        </w:rPr>
        <w:t xml:space="preserve">The City’s selection of any </w:t>
      </w:r>
      <w:r w:rsidRPr="009B1E97">
        <w:rPr>
          <w:sz w:val="20"/>
        </w:rPr>
        <w:t>Respondent</w:t>
      </w:r>
      <w:r w:rsidR="00B949F9" w:rsidRPr="009B1E97">
        <w:rPr>
          <w:sz w:val="20"/>
        </w:rPr>
        <w:t xml:space="preserve"> who proposes changes to the City’s Agreement terms shall not be deemed as acceptance of the </w:t>
      </w:r>
      <w:r w:rsidRPr="009B1E97">
        <w:rPr>
          <w:sz w:val="20"/>
        </w:rPr>
        <w:t>Respondent</w:t>
      </w:r>
      <w:r w:rsidR="00B949F9" w:rsidRPr="009B1E97">
        <w:rPr>
          <w:sz w:val="20"/>
        </w:rPr>
        <w:t xml:space="preserve">’s proposed changes. </w:t>
      </w:r>
    </w:p>
    <w:p w:rsidR="00B949F9" w:rsidRPr="009B1E97" w:rsidRDefault="00B949F9">
      <w:pPr>
        <w:pStyle w:val="ListContinue2"/>
        <w:tabs>
          <w:tab w:val="num" w:pos="720"/>
        </w:tabs>
        <w:spacing w:after="0"/>
        <w:ind w:hanging="720"/>
        <w:rPr>
          <w:bCs/>
          <w:iCs/>
          <w:sz w:val="20"/>
        </w:rPr>
      </w:pPr>
    </w:p>
    <w:p w:rsidR="00ED78D6" w:rsidRPr="009B1E97" w:rsidRDefault="00E63818" w:rsidP="00FE0427">
      <w:pPr>
        <w:pStyle w:val="Heading2"/>
        <w:numPr>
          <w:ilvl w:val="0"/>
          <w:numId w:val="0"/>
        </w:numPr>
        <w:tabs>
          <w:tab w:val="clear" w:pos="9360"/>
          <w:tab w:val="left" w:pos="720"/>
        </w:tabs>
        <w:spacing w:before="0" w:after="0"/>
        <w:rPr>
          <w:b w:val="0"/>
          <w:caps w:val="0"/>
          <w:sz w:val="20"/>
          <w:szCs w:val="24"/>
        </w:rPr>
      </w:pPr>
      <w:r w:rsidRPr="009B1E97">
        <w:rPr>
          <w:b w:val="0"/>
          <w:caps w:val="0"/>
          <w:sz w:val="20"/>
          <w:szCs w:val="24"/>
        </w:rPr>
        <w:t>13</w:t>
      </w:r>
      <w:r w:rsidR="00ED78D6" w:rsidRPr="009B1E97">
        <w:rPr>
          <w:b w:val="0"/>
          <w:caps w:val="0"/>
          <w:sz w:val="20"/>
          <w:szCs w:val="24"/>
        </w:rPr>
        <w:t>.</w:t>
      </w:r>
      <w:r w:rsidR="00ED78D6" w:rsidRPr="009B1E97">
        <w:rPr>
          <w:b w:val="0"/>
          <w:caps w:val="0"/>
          <w:sz w:val="20"/>
          <w:szCs w:val="24"/>
        </w:rPr>
        <w:tab/>
      </w:r>
      <w:r w:rsidR="00FE0427" w:rsidRPr="009B1E97">
        <w:rPr>
          <w:b w:val="0"/>
          <w:caps w:val="0"/>
          <w:sz w:val="20"/>
          <w:szCs w:val="24"/>
          <w:u w:val="single"/>
        </w:rPr>
        <w:t>TERM OF COST AND WORK EFFORT ESTIMATE</w:t>
      </w:r>
      <w:r w:rsidR="00ED78D6" w:rsidRPr="009B1E97">
        <w:rPr>
          <w:b w:val="0"/>
          <w:caps w:val="0"/>
          <w:sz w:val="20"/>
          <w:szCs w:val="24"/>
        </w:rPr>
        <w:t xml:space="preserve">:  Submission of a </w:t>
      </w:r>
      <w:r w:rsidR="0016108B" w:rsidRPr="009B1E97">
        <w:rPr>
          <w:b w:val="0"/>
          <w:caps w:val="0"/>
          <w:sz w:val="20"/>
          <w:szCs w:val="24"/>
        </w:rPr>
        <w:t>Response</w:t>
      </w:r>
      <w:r w:rsidR="00ED78D6" w:rsidRPr="009B1E97">
        <w:rPr>
          <w:b w:val="0"/>
          <w:caps w:val="0"/>
          <w:sz w:val="20"/>
          <w:szCs w:val="24"/>
        </w:rPr>
        <w:t xml:space="preserve"> signifies that the proposed services and prices are valid for </w:t>
      </w:r>
      <w:r w:rsidR="008D092E" w:rsidRPr="009B1E97">
        <w:rPr>
          <w:b w:val="0"/>
          <w:caps w:val="0"/>
          <w:sz w:val="20"/>
          <w:szCs w:val="24"/>
        </w:rPr>
        <w:t xml:space="preserve">the full possible term of the </w:t>
      </w:r>
      <w:r w:rsidR="00ED78D6" w:rsidRPr="009B1E97">
        <w:rPr>
          <w:b w:val="0"/>
          <w:caps w:val="0"/>
          <w:sz w:val="20"/>
          <w:szCs w:val="24"/>
        </w:rPr>
        <w:t xml:space="preserve">contract </w:t>
      </w:r>
      <w:r w:rsidR="008D092E" w:rsidRPr="009B1E97">
        <w:rPr>
          <w:b w:val="0"/>
          <w:caps w:val="0"/>
          <w:sz w:val="20"/>
          <w:szCs w:val="24"/>
        </w:rPr>
        <w:t>awarded under</w:t>
      </w:r>
      <w:r w:rsidR="00ED78D6" w:rsidRPr="009B1E97">
        <w:rPr>
          <w:b w:val="0"/>
          <w:caps w:val="0"/>
          <w:sz w:val="20"/>
          <w:szCs w:val="24"/>
        </w:rPr>
        <w:t xml:space="preserve"> this </w:t>
      </w:r>
      <w:r w:rsidR="0016108B" w:rsidRPr="009B1E97">
        <w:rPr>
          <w:b w:val="0"/>
          <w:caps w:val="0"/>
          <w:sz w:val="20"/>
          <w:szCs w:val="24"/>
        </w:rPr>
        <w:t>RFQ</w:t>
      </w:r>
      <w:r w:rsidR="00ED78D6" w:rsidRPr="009B1E97">
        <w:rPr>
          <w:b w:val="0"/>
          <w:caps w:val="0"/>
          <w:sz w:val="20"/>
          <w:szCs w:val="24"/>
        </w:rPr>
        <w:t xml:space="preserve"> and that the quoted prices are genuine and not the result of collusion or any other anti-competitive activity.</w:t>
      </w:r>
    </w:p>
    <w:p w:rsidR="00ED78D6" w:rsidRPr="009B1E97" w:rsidRDefault="00ED78D6" w:rsidP="00ED78D6">
      <w:pPr>
        <w:tabs>
          <w:tab w:val="left" w:pos="360"/>
        </w:tabs>
        <w:rPr>
          <w:iCs/>
          <w:sz w:val="20"/>
        </w:rPr>
      </w:pPr>
    </w:p>
    <w:p w:rsidR="00ED78D6" w:rsidRPr="009B1E97" w:rsidRDefault="00ED78D6" w:rsidP="00ED78D6">
      <w:pPr>
        <w:tabs>
          <w:tab w:val="left" w:pos="360"/>
        </w:tabs>
        <w:rPr>
          <w:sz w:val="20"/>
        </w:rPr>
      </w:pPr>
      <w:r w:rsidRPr="009B1E97">
        <w:rPr>
          <w:sz w:val="20"/>
        </w:rPr>
        <w:t xml:space="preserve">The City may award contract(s), based on </w:t>
      </w:r>
      <w:r w:rsidR="0016108B" w:rsidRPr="009B1E97">
        <w:rPr>
          <w:sz w:val="20"/>
        </w:rPr>
        <w:t>Response</w:t>
      </w:r>
      <w:r w:rsidRPr="009B1E97">
        <w:rPr>
          <w:sz w:val="20"/>
        </w:rPr>
        <w:t xml:space="preserve">s received without discussion. </w:t>
      </w:r>
      <w:r w:rsidR="003B09C6" w:rsidRPr="009B1E97">
        <w:rPr>
          <w:sz w:val="20"/>
        </w:rPr>
        <w:t xml:space="preserve"> </w:t>
      </w:r>
      <w:r w:rsidRPr="009B1E97">
        <w:rPr>
          <w:sz w:val="20"/>
        </w:rPr>
        <w:t xml:space="preserve">A </w:t>
      </w:r>
      <w:r w:rsidR="0016108B" w:rsidRPr="009B1E97">
        <w:rPr>
          <w:sz w:val="20"/>
        </w:rPr>
        <w:t>Respondent</w:t>
      </w:r>
      <w:r w:rsidRPr="009B1E97">
        <w:rPr>
          <w:sz w:val="20"/>
        </w:rPr>
        <w:t xml:space="preserve">’s initial cost and work effort estimate should, therefore, be based on the most favorable terms available.  The City reserves the right to accept other than the lowest price offer and reject all </w:t>
      </w:r>
      <w:r w:rsidR="0016108B" w:rsidRPr="009B1E97">
        <w:rPr>
          <w:sz w:val="20"/>
        </w:rPr>
        <w:t>Response</w:t>
      </w:r>
      <w:r w:rsidRPr="009B1E97">
        <w:rPr>
          <w:sz w:val="20"/>
        </w:rPr>
        <w:t xml:space="preserve">s that are not responsive to this </w:t>
      </w:r>
      <w:r w:rsidR="0016108B" w:rsidRPr="009B1E97">
        <w:rPr>
          <w:sz w:val="20"/>
        </w:rPr>
        <w:t>RFQ</w:t>
      </w:r>
      <w:r w:rsidRPr="009B1E97">
        <w:rPr>
          <w:sz w:val="20"/>
        </w:rPr>
        <w:t xml:space="preserve">.  </w:t>
      </w:r>
    </w:p>
    <w:p w:rsidR="00150253" w:rsidRPr="009B1E97" w:rsidRDefault="00150253" w:rsidP="00ED78D6">
      <w:pPr>
        <w:tabs>
          <w:tab w:val="left" w:pos="360"/>
        </w:tabs>
        <w:rPr>
          <w:sz w:val="20"/>
        </w:rPr>
      </w:pPr>
    </w:p>
    <w:p w:rsidR="00150253" w:rsidRPr="009B1E97" w:rsidRDefault="00150253" w:rsidP="00ED78D6">
      <w:pPr>
        <w:tabs>
          <w:tab w:val="left" w:pos="360"/>
        </w:tabs>
        <w:rPr>
          <w:sz w:val="20"/>
        </w:rPr>
      </w:pPr>
      <w:r w:rsidRPr="009B1E97">
        <w:rPr>
          <w:sz w:val="20"/>
        </w:rPr>
        <w:t>14.</w:t>
      </w:r>
      <w:r w:rsidRPr="009B1E97">
        <w:rPr>
          <w:sz w:val="20"/>
        </w:rPr>
        <w:tab/>
      </w:r>
      <w:r w:rsidRPr="009B1E97">
        <w:rPr>
          <w:sz w:val="20"/>
        </w:rPr>
        <w:tab/>
      </w:r>
      <w:r w:rsidRPr="009B1E97">
        <w:rPr>
          <w:sz w:val="20"/>
          <w:u w:val="single"/>
        </w:rPr>
        <w:t>RELEASE OF LIABILITY</w:t>
      </w:r>
      <w:r w:rsidRPr="009B1E97">
        <w:rPr>
          <w:sz w:val="20"/>
        </w:rPr>
        <w:t xml:space="preserve">:  The </w:t>
      </w:r>
      <w:r w:rsidR="0016108B" w:rsidRPr="009B1E97">
        <w:rPr>
          <w:sz w:val="20"/>
        </w:rPr>
        <w:t>Respondent</w:t>
      </w:r>
      <w:r w:rsidRPr="009B1E97">
        <w:rPr>
          <w:sz w:val="20"/>
        </w:rPr>
        <w:t xml:space="preserve"> hereby releases all individuals, entities and firms from all claims and losses that may arise from said individuals, entities or firms providing information, comments, or conclusions to inquiries that the City and County of San Francisco may make regarding the qualifications of any individual or firm seeking to be selected as a </w:t>
      </w:r>
      <w:r w:rsidR="00E53B0C" w:rsidRPr="009B1E97">
        <w:rPr>
          <w:sz w:val="20"/>
        </w:rPr>
        <w:t>contractor</w:t>
      </w:r>
      <w:r w:rsidRPr="009B1E97">
        <w:rPr>
          <w:sz w:val="20"/>
        </w:rPr>
        <w:t xml:space="preserve"> or </w:t>
      </w:r>
      <w:r w:rsidR="00E53B0C" w:rsidRPr="009B1E97">
        <w:rPr>
          <w:sz w:val="20"/>
        </w:rPr>
        <w:t>subcontractor</w:t>
      </w:r>
      <w:r w:rsidRPr="009B1E97">
        <w:rPr>
          <w:sz w:val="20"/>
        </w:rPr>
        <w:t xml:space="preserve"> in connection with this </w:t>
      </w:r>
      <w:r w:rsidR="0016108B" w:rsidRPr="009B1E97">
        <w:rPr>
          <w:sz w:val="20"/>
        </w:rPr>
        <w:t>RFQ</w:t>
      </w:r>
      <w:r w:rsidRPr="009B1E97">
        <w:rPr>
          <w:sz w:val="20"/>
        </w:rPr>
        <w:t xml:space="preserve">.  This release is freely given and will be applicable </w:t>
      </w:r>
      <w:proofErr w:type="gramStart"/>
      <w:r w:rsidRPr="009B1E97">
        <w:rPr>
          <w:sz w:val="20"/>
        </w:rPr>
        <w:t>whether or not</w:t>
      </w:r>
      <w:proofErr w:type="gramEnd"/>
      <w:r w:rsidRPr="009B1E97">
        <w:rPr>
          <w:sz w:val="20"/>
        </w:rPr>
        <w:t xml:space="preserve"> the responses by said individuals, entities or firms are accurate or not, or made willfully or negligently.</w:t>
      </w:r>
    </w:p>
    <w:p w:rsidR="00ED78D6" w:rsidRPr="009B1E97" w:rsidRDefault="00ED78D6" w:rsidP="00ED78D6">
      <w:pPr>
        <w:tabs>
          <w:tab w:val="left" w:pos="360"/>
        </w:tabs>
        <w:rPr>
          <w:iCs/>
          <w:sz w:val="20"/>
        </w:rPr>
      </w:pPr>
    </w:p>
    <w:p w:rsidR="00EB4CDF" w:rsidRPr="009B1E97" w:rsidRDefault="00E63818" w:rsidP="00EB4CDF">
      <w:pPr>
        <w:outlineLvl w:val="0"/>
        <w:rPr>
          <w:sz w:val="20"/>
        </w:rPr>
      </w:pPr>
      <w:r w:rsidRPr="009B1E97">
        <w:rPr>
          <w:sz w:val="20"/>
        </w:rPr>
        <w:t>1</w:t>
      </w:r>
      <w:r w:rsidR="00150253" w:rsidRPr="009B1E97">
        <w:rPr>
          <w:sz w:val="20"/>
        </w:rPr>
        <w:t>5</w:t>
      </w:r>
      <w:r w:rsidR="00ED78D6" w:rsidRPr="009B1E97">
        <w:rPr>
          <w:sz w:val="20"/>
        </w:rPr>
        <w:t>.</w:t>
      </w:r>
      <w:r w:rsidR="00ED78D6" w:rsidRPr="009B1E97">
        <w:rPr>
          <w:sz w:val="20"/>
        </w:rPr>
        <w:tab/>
      </w:r>
      <w:r w:rsidR="00ED78D6" w:rsidRPr="009B1E97">
        <w:rPr>
          <w:sz w:val="20"/>
          <w:u w:val="single"/>
        </w:rPr>
        <w:t xml:space="preserve">FINANCIAL RESPONSIBILITY FOR </w:t>
      </w:r>
      <w:r w:rsidR="0016108B" w:rsidRPr="009B1E97">
        <w:rPr>
          <w:sz w:val="20"/>
          <w:u w:val="single"/>
        </w:rPr>
        <w:t>RESPONSE</w:t>
      </w:r>
      <w:r w:rsidR="00ED78D6" w:rsidRPr="009B1E97">
        <w:rPr>
          <w:sz w:val="20"/>
          <w:u w:val="single"/>
        </w:rPr>
        <w:t xml:space="preserve"> COSTS</w:t>
      </w:r>
      <w:r w:rsidR="00ED78D6" w:rsidRPr="009B1E97">
        <w:rPr>
          <w:sz w:val="20"/>
        </w:rPr>
        <w:t xml:space="preserve">: </w:t>
      </w:r>
    </w:p>
    <w:p w:rsidR="00EB4CDF" w:rsidRPr="009B1E97" w:rsidRDefault="00EB4CDF" w:rsidP="00EB4CDF">
      <w:pPr>
        <w:outlineLvl w:val="0"/>
        <w:rPr>
          <w:sz w:val="20"/>
        </w:rPr>
      </w:pPr>
      <w:r w:rsidRPr="009B1E97">
        <w:rPr>
          <w:sz w:val="20"/>
        </w:rPr>
        <w:t xml:space="preserve">The City accepts no financial responsibility for any costs incurred by a firm in responding to this </w:t>
      </w:r>
      <w:r w:rsidR="00BC714C" w:rsidRPr="009B1E97">
        <w:rPr>
          <w:sz w:val="20"/>
        </w:rPr>
        <w:t>RFQ</w:t>
      </w:r>
      <w:r w:rsidRPr="009B1E97">
        <w:rPr>
          <w:sz w:val="20"/>
        </w:rPr>
        <w:t xml:space="preserve">.  </w:t>
      </w:r>
      <w:r w:rsidR="001F273B" w:rsidRPr="009B1E97">
        <w:rPr>
          <w:sz w:val="20"/>
        </w:rPr>
        <w:t>Responses</w:t>
      </w:r>
      <w:r w:rsidRPr="009B1E97">
        <w:rPr>
          <w:sz w:val="20"/>
        </w:rPr>
        <w:t xml:space="preserve"> (and related materials), once submitted, become the property of the City and may be used by the City in any way deemed appropriate, and will be returned only at the City’s option and at the expense of the </w:t>
      </w:r>
      <w:r w:rsidR="001F273B" w:rsidRPr="009B1E97">
        <w:rPr>
          <w:sz w:val="20"/>
        </w:rPr>
        <w:t xml:space="preserve">Respondent </w:t>
      </w:r>
      <w:r w:rsidRPr="009B1E97">
        <w:rPr>
          <w:sz w:val="20"/>
        </w:rPr>
        <w:t xml:space="preserve">submitting the </w:t>
      </w:r>
      <w:r w:rsidR="001F273B" w:rsidRPr="009B1E97">
        <w:rPr>
          <w:sz w:val="20"/>
        </w:rPr>
        <w:t>response</w:t>
      </w:r>
      <w:r w:rsidRPr="009B1E97">
        <w:rPr>
          <w:sz w:val="20"/>
        </w:rPr>
        <w:t xml:space="preserve">.  One </w:t>
      </w:r>
      <w:r w:rsidR="009A6AE8" w:rsidRPr="009B1E97">
        <w:rPr>
          <w:sz w:val="20"/>
        </w:rPr>
        <w:t xml:space="preserve">electronic </w:t>
      </w:r>
      <w:r w:rsidRPr="009B1E97">
        <w:rPr>
          <w:sz w:val="20"/>
        </w:rPr>
        <w:t xml:space="preserve">copy of a submitted </w:t>
      </w:r>
      <w:r w:rsidR="001F273B" w:rsidRPr="009B1E97">
        <w:rPr>
          <w:sz w:val="20"/>
        </w:rPr>
        <w:t>response</w:t>
      </w:r>
      <w:r w:rsidRPr="009B1E97">
        <w:rPr>
          <w:sz w:val="20"/>
        </w:rPr>
        <w:t xml:space="preserve"> will be retained for official files and become public record.</w:t>
      </w:r>
    </w:p>
    <w:p w:rsidR="00EB4CDF" w:rsidRPr="009B1E97" w:rsidRDefault="00EB4CDF" w:rsidP="00EB4CDF">
      <w:pPr>
        <w:outlineLvl w:val="0"/>
        <w:rPr>
          <w:sz w:val="20"/>
        </w:rPr>
      </w:pPr>
    </w:p>
    <w:p w:rsidR="00ED78D6" w:rsidRPr="009B1E97" w:rsidRDefault="00EB4CDF" w:rsidP="00EB4CDF">
      <w:pPr>
        <w:outlineLvl w:val="0"/>
        <w:rPr>
          <w:iCs/>
          <w:sz w:val="20"/>
        </w:rPr>
      </w:pPr>
      <w:r w:rsidRPr="009B1E97">
        <w:rPr>
          <w:b/>
          <w:sz w:val="20"/>
        </w:rPr>
        <w:t xml:space="preserve">Any material that a </w:t>
      </w:r>
      <w:r w:rsidR="001F273B" w:rsidRPr="009B1E97">
        <w:rPr>
          <w:b/>
          <w:sz w:val="20"/>
        </w:rPr>
        <w:t>Respondent</w:t>
      </w:r>
      <w:r w:rsidRPr="009B1E97">
        <w:rPr>
          <w:b/>
          <w:sz w:val="20"/>
        </w:rPr>
        <w:t xml:space="preserve"> considers as confidential but does not meet the disclosure exemption requirements of applicable public disclosure laws, including but not limited to the San Francisco Sunshine Ordinance and the California Public Records Act, should not be included in the </w:t>
      </w:r>
      <w:r w:rsidR="001F273B" w:rsidRPr="009B1E97">
        <w:rPr>
          <w:b/>
          <w:sz w:val="20"/>
        </w:rPr>
        <w:t>Respondent’s</w:t>
      </w:r>
      <w:r w:rsidRPr="009B1E97">
        <w:rPr>
          <w:b/>
          <w:sz w:val="20"/>
        </w:rPr>
        <w:t xml:space="preserve"> </w:t>
      </w:r>
      <w:r w:rsidR="001F273B" w:rsidRPr="009B1E97">
        <w:rPr>
          <w:b/>
          <w:sz w:val="20"/>
        </w:rPr>
        <w:t>response</w:t>
      </w:r>
      <w:r w:rsidRPr="009B1E97">
        <w:rPr>
          <w:b/>
          <w:sz w:val="20"/>
        </w:rPr>
        <w:t>, as it may be made available to the public.</w:t>
      </w:r>
    </w:p>
    <w:p w:rsidR="00ED78D6" w:rsidRPr="009B1E97" w:rsidRDefault="00ED78D6">
      <w:pPr>
        <w:rPr>
          <w:bCs/>
          <w:iCs/>
          <w:sz w:val="20"/>
        </w:rPr>
      </w:pPr>
    </w:p>
    <w:p w:rsidR="00B949F9" w:rsidRPr="009B1E97" w:rsidRDefault="00ED78D6">
      <w:pPr>
        <w:rPr>
          <w:sz w:val="20"/>
        </w:rPr>
      </w:pPr>
      <w:r w:rsidRPr="009B1E97">
        <w:rPr>
          <w:bCs/>
          <w:iCs/>
          <w:sz w:val="20"/>
        </w:rPr>
        <w:t>1</w:t>
      </w:r>
      <w:r w:rsidR="00150253" w:rsidRPr="009B1E97">
        <w:rPr>
          <w:bCs/>
          <w:iCs/>
          <w:sz w:val="20"/>
        </w:rPr>
        <w:t>6</w:t>
      </w:r>
      <w:r w:rsidR="00B949F9" w:rsidRPr="009B1E97">
        <w:rPr>
          <w:bCs/>
          <w:iCs/>
          <w:sz w:val="20"/>
        </w:rPr>
        <w:t>.</w:t>
      </w:r>
      <w:r w:rsidR="00B949F9" w:rsidRPr="009B1E97">
        <w:rPr>
          <w:bCs/>
          <w:iCs/>
          <w:sz w:val="20"/>
        </w:rPr>
        <w:tab/>
      </w:r>
      <w:r w:rsidR="00F83E02" w:rsidRPr="009B1E97">
        <w:rPr>
          <w:bCs/>
          <w:iCs/>
          <w:sz w:val="20"/>
          <w:u w:val="single"/>
        </w:rPr>
        <w:t xml:space="preserve">CONTRACT </w:t>
      </w:r>
      <w:r w:rsidR="00B949F9" w:rsidRPr="009B1E97">
        <w:rPr>
          <w:bCs/>
          <w:iCs/>
          <w:sz w:val="20"/>
          <w:u w:val="single"/>
        </w:rPr>
        <w:t>TIMELINE</w:t>
      </w:r>
      <w:r w:rsidR="00B949F9" w:rsidRPr="009B1E97">
        <w:rPr>
          <w:bCs/>
          <w:iCs/>
          <w:sz w:val="20"/>
        </w:rPr>
        <w:t xml:space="preserve">:  Actual contract periods may vary, depending upon service and </w:t>
      </w:r>
      <w:r w:rsidR="00F83E02" w:rsidRPr="009B1E97">
        <w:rPr>
          <w:bCs/>
          <w:iCs/>
          <w:sz w:val="20"/>
        </w:rPr>
        <w:t>project</w:t>
      </w:r>
      <w:r w:rsidR="00B949F9" w:rsidRPr="009B1E97">
        <w:rPr>
          <w:bCs/>
          <w:iCs/>
          <w:sz w:val="20"/>
        </w:rPr>
        <w:t xml:space="preserve"> needs.  Any </w:t>
      </w:r>
      <w:r w:rsidR="0016108B" w:rsidRPr="009B1E97">
        <w:rPr>
          <w:bCs/>
          <w:iCs/>
          <w:sz w:val="20"/>
        </w:rPr>
        <w:t>Respondent</w:t>
      </w:r>
      <w:r w:rsidR="00B949F9" w:rsidRPr="009B1E97">
        <w:rPr>
          <w:bCs/>
          <w:iCs/>
          <w:sz w:val="20"/>
        </w:rPr>
        <w:t xml:space="preserve"> selected for a contract must be available to commence work </w:t>
      </w:r>
      <w:r w:rsidR="00933B57" w:rsidRPr="009B1E97">
        <w:rPr>
          <w:bCs/>
          <w:iCs/>
          <w:sz w:val="20"/>
        </w:rPr>
        <w:t xml:space="preserve">no later than </w:t>
      </w:r>
      <w:r w:rsidR="00555A27" w:rsidRPr="009B1E97">
        <w:rPr>
          <w:bCs/>
          <w:iCs/>
          <w:sz w:val="20"/>
        </w:rPr>
        <w:t xml:space="preserve">the estimated start date stated in the </w:t>
      </w:r>
      <w:r w:rsidR="0016108B" w:rsidRPr="009B1E97">
        <w:rPr>
          <w:bCs/>
          <w:iCs/>
          <w:sz w:val="20"/>
        </w:rPr>
        <w:t>RFQ</w:t>
      </w:r>
      <w:r w:rsidR="00B949F9" w:rsidRPr="009B1E97">
        <w:rPr>
          <w:bCs/>
          <w:iCs/>
          <w:sz w:val="20"/>
        </w:rPr>
        <w:t xml:space="preserve">. </w:t>
      </w:r>
      <w:r w:rsidR="003B09C6" w:rsidRPr="009B1E97">
        <w:rPr>
          <w:bCs/>
          <w:iCs/>
          <w:sz w:val="20"/>
        </w:rPr>
        <w:t xml:space="preserve"> </w:t>
      </w:r>
      <w:r w:rsidR="00B949F9" w:rsidRPr="009B1E97">
        <w:rPr>
          <w:sz w:val="20"/>
        </w:rPr>
        <w:t xml:space="preserve">It will be the responsibility of any </w:t>
      </w:r>
      <w:r w:rsidR="0016108B" w:rsidRPr="009B1E97">
        <w:rPr>
          <w:sz w:val="20"/>
        </w:rPr>
        <w:t>Respondent</w:t>
      </w:r>
      <w:r w:rsidR="00B949F9" w:rsidRPr="009B1E97">
        <w:rPr>
          <w:sz w:val="20"/>
        </w:rPr>
        <w:t xml:space="preserve"> selected for contract negotiations to disclose, before negotiations commence, any limitations that may impact its ability to complete work in accordance with anticipated deliverables and timelines.</w:t>
      </w:r>
    </w:p>
    <w:p w:rsidR="00F251D5" w:rsidRPr="009B1E97" w:rsidRDefault="00F251D5" w:rsidP="00F251D5">
      <w:pPr>
        <w:pStyle w:val="Heading1"/>
        <w:tabs>
          <w:tab w:val="clear" w:pos="360"/>
          <w:tab w:val="left" w:pos="720"/>
        </w:tabs>
        <w:rPr>
          <w:rFonts w:ascii="Times New Roman" w:hAnsi="Times New Roman" w:cs="Times New Roman"/>
          <w:u w:val="none"/>
        </w:rPr>
      </w:pPr>
    </w:p>
    <w:p w:rsidR="00616367" w:rsidRPr="009B1E97" w:rsidRDefault="00616367" w:rsidP="00616367">
      <w:pPr>
        <w:rPr>
          <w:sz w:val="20"/>
        </w:rPr>
      </w:pPr>
      <w:r w:rsidRPr="009B1E97">
        <w:rPr>
          <w:sz w:val="20"/>
        </w:rPr>
        <w:t>1</w:t>
      </w:r>
      <w:r w:rsidR="00150253" w:rsidRPr="009B1E97">
        <w:rPr>
          <w:sz w:val="20"/>
        </w:rPr>
        <w:t>7</w:t>
      </w:r>
      <w:r w:rsidRPr="009B1E97">
        <w:rPr>
          <w:sz w:val="20"/>
        </w:rPr>
        <w:t>.</w:t>
      </w:r>
      <w:r w:rsidRPr="009B1E97">
        <w:rPr>
          <w:sz w:val="20"/>
        </w:rPr>
        <w:tab/>
      </w:r>
      <w:r w:rsidRPr="009B1E97">
        <w:rPr>
          <w:sz w:val="20"/>
          <w:u w:val="single"/>
        </w:rPr>
        <w:t xml:space="preserve">OBJECTIONS TO </w:t>
      </w:r>
      <w:r w:rsidR="0016108B" w:rsidRPr="009B1E97">
        <w:rPr>
          <w:sz w:val="20"/>
          <w:u w:val="single"/>
        </w:rPr>
        <w:t>RFQ</w:t>
      </w:r>
      <w:r w:rsidRPr="009B1E97">
        <w:rPr>
          <w:sz w:val="20"/>
          <w:u w:val="single"/>
        </w:rPr>
        <w:t xml:space="preserve"> TERMS</w:t>
      </w:r>
      <w:r w:rsidR="00943C12" w:rsidRPr="009B1E97">
        <w:rPr>
          <w:sz w:val="20"/>
          <w:u w:val="single"/>
        </w:rPr>
        <w:t xml:space="preserve"> OR </w:t>
      </w:r>
      <w:r w:rsidR="00BC714C" w:rsidRPr="009B1E97">
        <w:rPr>
          <w:sz w:val="20"/>
          <w:u w:val="single"/>
        </w:rPr>
        <w:t>RFQ</w:t>
      </w:r>
      <w:r w:rsidR="00943C12" w:rsidRPr="009B1E97">
        <w:rPr>
          <w:sz w:val="20"/>
          <w:u w:val="single"/>
        </w:rPr>
        <w:t xml:space="preserve"> ADDENDA</w:t>
      </w:r>
      <w:r w:rsidR="00943C12" w:rsidRPr="009B1E97">
        <w:rPr>
          <w:sz w:val="20"/>
        </w:rPr>
        <w:t xml:space="preserve">:  Should a </w:t>
      </w:r>
      <w:r w:rsidR="001F273B" w:rsidRPr="009B1E97">
        <w:rPr>
          <w:sz w:val="20"/>
        </w:rPr>
        <w:t>Respondent</w:t>
      </w:r>
      <w:r w:rsidR="00943C12" w:rsidRPr="009B1E97">
        <w:rPr>
          <w:sz w:val="20"/>
        </w:rPr>
        <w:t xml:space="preserve"> object on any ground to any provision or legal requirement set forth in this </w:t>
      </w:r>
      <w:r w:rsidR="00BC714C" w:rsidRPr="009B1E97">
        <w:rPr>
          <w:sz w:val="20"/>
        </w:rPr>
        <w:t>RFQ</w:t>
      </w:r>
      <w:r w:rsidR="00943C12" w:rsidRPr="009B1E97">
        <w:rPr>
          <w:sz w:val="20"/>
        </w:rPr>
        <w:t xml:space="preserve">, the </w:t>
      </w:r>
      <w:r w:rsidR="001F273B" w:rsidRPr="009B1E97">
        <w:rPr>
          <w:sz w:val="20"/>
        </w:rPr>
        <w:t>Respondent</w:t>
      </w:r>
      <w:r w:rsidR="00943C12" w:rsidRPr="009B1E97">
        <w:rPr>
          <w:sz w:val="20"/>
        </w:rPr>
        <w:t xml:space="preserve"> must, not more than t</w:t>
      </w:r>
      <w:r w:rsidR="00551048" w:rsidRPr="009B1E97">
        <w:rPr>
          <w:sz w:val="20"/>
        </w:rPr>
        <w:t>hree</w:t>
      </w:r>
      <w:r w:rsidR="00943C12" w:rsidRPr="009B1E97">
        <w:rPr>
          <w:sz w:val="20"/>
        </w:rPr>
        <w:t xml:space="preserve"> (</w:t>
      </w:r>
      <w:r w:rsidR="00551048" w:rsidRPr="009B1E97">
        <w:rPr>
          <w:sz w:val="20"/>
        </w:rPr>
        <w:t>3</w:t>
      </w:r>
      <w:r w:rsidR="00943C12" w:rsidRPr="009B1E97">
        <w:rPr>
          <w:sz w:val="20"/>
        </w:rPr>
        <w:t xml:space="preserve">) </w:t>
      </w:r>
      <w:r w:rsidR="00551048" w:rsidRPr="009B1E97">
        <w:rPr>
          <w:sz w:val="20"/>
        </w:rPr>
        <w:t>business</w:t>
      </w:r>
      <w:r w:rsidR="00943C12" w:rsidRPr="009B1E97">
        <w:rPr>
          <w:sz w:val="20"/>
        </w:rPr>
        <w:t xml:space="preserve"> days after the </w:t>
      </w:r>
      <w:r w:rsidR="00BC714C" w:rsidRPr="009B1E97">
        <w:rPr>
          <w:sz w:val="20"/>
        </w:rPr>
        <w:t>RF</w:t>
      </w:r>
      <w:r w:rsidR="003814BC" w:rsidRPr="009B1E97">
        <w:rPr>
          <w:sz w:val="20"/>
        </w:rPr>
        <w:t>Q</w:t>
      </w:r>
      <w:r w:rsidR="00943C12" w:rsidRPr="009B1E97">
        <w:rPr>
          <w:sz w:val="20"/>
        </w:rPr>
        <w:t xml:space="preserve"> is issued, provide written notice to the Controller’s Office setting forth with specificity the grounds for the objection.  The City may modify the </w:t>
      </w:r>
      <w:r w:rsidR="00BC714C" w:rsidRPr="009B1E97">
        <w:rPr>
          <w:sz w:val="20"/>
        </w:rPr>
        <w:t>RFQ</w:t>
      </w:r>
      <w:r w:rsidR="00943C12" w:rsidRPr="009B1E97">
        <w:rPr>
          <w:sz w:val="20"/>
        </w:rPr>
        <w:t xml:space="preserve"> document through </w:t>
      </w:r>
      <w:r w:rsidR="00BC714C" w:rsidRPr="009B1E97">
        <w:rPr>
          <w:sz w:val="20"/>
        </w:rPr>
        <w:t>RFQ</w:t>
      </w:r>
      <w:r w:rsidR="00943C12" w:rsidRPr="009B1E97">
        <w:rPr>
          <w:sz w:val="20"/>
        </w:rPr>
        <w:t xml:space="preserve"> addenda.  If any </w:t>
      </w:r>
      <w:r w:rsidR="001F273B" w:rsidRPr="009B1E97">
        <w:rPr>
          <w:sz w:val="20"/>
        </w:rPr>
        <w:t>Respondent</w:t>
      </w:r>
      <w:r w:rsidR="00943C12" w:rsidRPr="009B1E97">
        <w:rPr>
          <w:sz w:val="20"/>
        </w:rPr>
        <w:t xml:space="preserve"> wishes to object on any ground to any provision set forth in an addendum, it must notify the City no later than three (3) business days </w:t>
      </w:r>
      <w:r w:rsidR="00943C12" w:rsidRPr="009B1E97">
        <w:rPr>
          <w:sz w:val="20"/>
        </w:rPr>
        <w:lastRenderedPageBreak/>
        <w:t xml:space="preserve">following the posting of the addendum.  The failure of a </w:t>
      </w:r>
      <w:r w:rsidR="001F273B" w:rsidRPr="009B1E97">
        <w:rPr>
          <w:sz w:val="20"/>
        </w:rPr>
        <w:t>Respondent</w:t>
      </w:r>
      <w:r w:rsidR="00943C12" w:rsidRPr="009B1E97">
        <w:rPr>
          <w:sz w:val="20"/>
        </w:rPr>
        <w:t xml:space="preserve"> to object in the manner set forth in this paragraph shall constitute a complete and irrevocable waiver of any such objection.</w:t>
      </w:r>
    </w:p>
    <w:p w:rsidR="00616367" w:rsidRPr="009B1E97" w:rsidRDefault="00616367" w:rsidP="00F251D5">
      <w:pPr>
        <w:pStyle w:val="ListContinue2"/>
        <w:spacing w:after="0"/>
        <w:ind w:left="0"/>
        <w:rPr>
          <w:sz w:val="20"/>
        </w:rPr>
      </w:pPr>
    </w:p>
    <w:p w:rsidR="00F251D5" w:rsidRPr="009B1E97" w:rsidRDefault="00ED78D6" w:rsidP="00F251D5">
      <w:pPr>
        <w:pStyle w:val="ListContinue2"/>
        <w:spacing w:after="0"/>
        <w:ind w:left="0"/>
        <w:rPr>
          <w:sz w:val="20"/>
        </w:rPr>
      </w:pPr>
      <w:r w:rsidRPr="009B1E97">
        <w:rPr>
          <w:sz w:val="20"/>
        </w:rPr>
        <w:t>1</w:t>
      </w:r>
      <w:r w:rsidR="00150253" w:rsidRPr="009B1E97">
        <w:rPr>
          <w:sz w:val="20"/>
        </w:rPr>
        <w:t>8</w:t>
      </w:r>
      <w:r w:rsidR="00F251D5" w:rsidRPr="009B1E97">
        <w:rPr>
          <w:sz w:val="20"/>
        </w:rPr>
        <w:t>.</w:t>
      </w:r>
      <w:r w:rsidR="00F251D5" w:rsidRPr="009B1E97">
        <w:rPr>
          <w:sz w:val="20"/>
        </w:rPr>
        <w:tab/>
      </w:r>
      <w:r w:rsidR="00F251D5" w:rsidRPr="009B1E97">
        <w:rPr>
          <w:sz w:val="20"/>
          <w:u w:val="single"/>
        </w:rPr>
        <w:t xml:space="preserve">EXCEPTIONS TO THIS </w:t>
      </w:r>
      <w:r w:rsidR="0016108B" w:rsidRPr="009B1E97">
        <w:rPr>
          <w:sz w:val="20"/>
          <w:u w:val="single"/>
        </w:rPr>
        <w:t>RFQ</w:t>
      </w:r>
      <w:r w:rsidR="00F251D5" w:rsidRPr="009B1E97">
        <w:rPr>
          <w:sz w:val="20"/>
        </w:rPr>
        <w:t xml:space="preserve">:  All information requested in this </w:t>
      </w:r>
      <w:r w:rsidR="0016108B" w:rsidRPr="009B1E97">
        <w:rPr>
          <w:sz w:val="20"/>
        </w:rPr>
        <w:t>RFQ</w:t>
      </w:r>
      <w:r w:rsidR="00F251D5" w:rsidRPr="009B1E97">
        <w:rPr>
          <w:sz w:val="20"/>
        </w:rPr>
        <w:t xml:space="preserve"> must be supplied. </w:t>
      </w:r>
      <w:r w:rsidR="00516A75" w:rsidRPr="009B1E97">
        <w:rPr>
          <w:sz w:val="20"/>
        </w:rPr>
        <w:t xml:space="preserve"> </w:t>
      </w:r>
      <w:r w:rsidR="0016108B" w:rsidRPr="009B1E97">
        <w:rPr>
          <w:sz w:val="20"/>
        </w:rPr>
        <w:t>Respondent</w:t>
      </w:r>
      <w:r w:rsidR="00F251D5" w:rsidRPr="009B1E97">
        <w:rPr>
          <w:sz w:val="20"/>
        </w:rPr>
        <w:t xml:space="preserve">s may clearly identify any exceptions to the </w:t>
      </w:r>
      <w:r w:rsidR="0016108B" w:rsidRPr="009B1E97">
        <w:rPr>
          <w:sz w:val="20"/>
        </w:rPr>
        <w:t>RFQ</w:t>
      </w:r>
      <w:r w:rsidR="00F251D5" w:rsidRPr="009B1E97">
        <w:rPr>
          <w:sz w:val="20"/>
        </w:rPr>
        <w:t xml:space="preserve"> in this section and must provide a written explanation to include the scope of the exceptions, the ramifications of the exceptions for the City, and the description of the advantages or disadvantages to the City </w:t>
      </w:r>
      <w:proofErr w:type="gramStart"/>
      <w:r w:rsidR="00F251D5" w:rsidRPr="009B1E97">
        <w:rPr>
          <w:sz w:val="20"/>
        </w:rPr>
        <w:t>as a result of</w:t>
      </w:r>
      <w:proofErr w:type="gramEnd"/>
      <w:r w:rsidR="00F251D5" w:rsidRPr="009B1E97">
        <w:rPr>
          <w:sz w:val="20"/>
        </w:rPr>
        <w:t xml:space="preserve"> exceptions. </w:t>
      </w:r>
      <w:r w:rsidR="00516A75" w:rsidRPr="009B1E97">
        <w:rPr>
          <w:sz w:val="20"/>
        </w:rPr>
        <w:t xml:space="preserve"> </w:t>
      </w:r>
      <w:r w:rsidR="00F251D5" w:rsidRPr="009B1E97">
        <w:rPr>
          <w:sz w:val="20"/>
        </w:rPr>
        <w:t xml:space="preserve">The City, in its sole discretion, may reject any exceptions or specifications within the </w:t>
      </w:r>
      <w:r w:rsidR="0016108B" w:rsidRPr="009B1E97">
        <w:rPr>
          <w:sz w:val="20"/>
        </w:rPr>
        <w:t>Response</w:t>
      </w:r>
      <w:r w:rsidR="00F251D5" w:rsidRPr="009B1E97">
        <w:rPr>
          <w:sz w:val="20"/>
        </w:rPr>
        <w:t xml:space="preserve">. </w:t>
      </w:r>
      <w:r w:rsidR="0016108B" w:rsidRPr="009B1E97">
        <w:rPr>
          <w:sz w:val="20"/>
        </w:rPr>
        <w:t>Respondent</w:t>
      </w:r>
      <w:r w:rsidR="00F251D5" w:rsidRPr="009B1E97">
        <w:rPr>
          <w:sz w:val="20"/>
        </w:rPr>
        <w:t xml:space="preserve">s may also provide supplemental information, if necessary, to assist the City in analyzing </w:t>
      </w:r>
      <w:r w:rsidR="0016108B" w:rsidRPr="009B1E97">
        <w:rPr>
          <w:sz w:val="20"/>
        </w:rPr>
        <w:t>Response</w:t>
      </w:r>
      <w:r w:rsidR="00FE0427" w:rsidRPr="009B1E97">
        <w:rPr>
          <w:sz w:val="20"/>
        </w:rPr>
        <w:t>s</w:t>
      </w:r>
      <w:r w:rsidR="00F251D5" w:rsidRPr="009B1E97">
        <w:rPr>
          <w:sz w:val="20"/>
        </w:rPr>
        <w:t>.</w:t>
      </w:r>
    </w:p>
    <w:p w:rsidR="00F251D5" w:rsidRPr="009B1E97" w:rsidRDefault="00F251D5" w:rsidP="00F251D5">
      <w:pPr>
        <w:autoSpaceDE w:val="0"/>
        <w:autoSpaceDN w:val="0"/>
        <w:adjustRightInd w:val="0"/>
        <w:spacing w:line="240" w:lineRule="atLeast"/>
        <w:rPr>
          <w:sz w:val="20"/>
        </w:rPr>
      </w:pPr>
    </w:p>
    <w:p w:rsidR="00F251D5" w:rsidRPr="009B1E97" w:rsidRDefault="00ED78D6" w:rsidP="00F251D5">
      <w:pPr>
        <w:pStyle w:val="Heading1"/>
        <w:tabs>
          <w:tab w:val="clear" w:pos="360"/>
        </w:tabs>
        <w:rPr>
          <w:rFonts w:ascii="Times New Roman" w:hAnsi="Times New Roman" w:cs="Times New Roman"/>
        </w:rPr>
      </w:pPr>
      <w:r w:rsidRPr="009B1E97">
        <w:rPr>
          <w:rFonts w:ascii="Times New Roman" w:hAnsi="Times New Roman" w:cs="Times New Roman"/>
          <w:u w:val="none"/>
        </w:rPr>
        <w:t>1</w:t>
      </w:r>
      <w:r w:rsidR="00FE0427" w:rsidRPr="009B1E97">
        <w:rPr>
          <w:rFonts w:ascii="Times New Roman" w:hAnsi="Times New Roman" w:cs="Times New Roman"/>
          <w:u w:val="none"/>
        </w:rPr>
        <w:t>9</w:t>
      </w:r>
      <w:r w:rsidR="00F251D5" w:rsidRPr="009B1E97">
        <w:rPr>
          <w:rFonts w:ascii="Times New Roman" w:hAnsi="Times New Roman" w:cs="Times New Roman"/>
          <w:u w:val="none"/>
        </w:rPr>
        <w:t>.</w:t>
      </w:r>
      <w:r w:rsidR="00F251D5" w:rsidRPr="009B1E97">
        <w:rPr>
          <w:rFonts w:ascii="Times New Roman" w:hAnsi="Times New Roman" w:cs="Times New Roman"/>
          <w:u w:val="none"/>
        </w:rPr>
        <w:tab/>
      </w:r>
      <w:r w:rsidR="00F251D5" w:rsidRPr="009B1E97">
        <w:rPr>
          <w:rFonts w:ascii="Times New Roman" w:hAnsi="Times New Roman" w:cs="Times New Roman"/>
        </w:rPr>
        <w:t xml:space="preserve">ERRORS AND OMISSIONS IN </w:t>
      </w:r>
      <w:r w:rsidR="0016108B" w:rsidRPr="009B1E97">
        <w:rPr>
          <w:rFonts w:ascii="Times New Roman" w:hAnsi="Times New Roman" w:cs="Times New Roman"/>
        </w:rPr>
        <w:t>RFQ</w:t>
      </w:r>
      <w:r w:rsidR="00F251D5" w:rsidRPr="009B1E97">
        <w:rPr>
          <w:rFonts w:ascii="Times New Roman" w:hAnsi="Times New Roman" w:cs="Times New Roman"/>
          <w:u w:val="none"/>
        </w:rPr>
        <w:t xml:space="preserv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s are responsible for reviewing all portions of this </w:t>
      </w:r>
      <w:r w:rsidR="0016108B" w:rsidRPr="009B1E97">
        <w:rPr>
          <w:rFonts w:ascii="Times New Roman" w:hAnsi="Times New Roman" w:cs="Times New Roman"/>
          <w:u w:val="none"/>
        </w:rPr>
        <w:t>RFQ</w:t>
      </w:r>
      <w:r w:rsidR="00F251D5" w:rsidRPr="009B1E97">
        <w:rPr>
          <w:rFonts w:ascii="Times New Roman" w:hAnsi="Times New Roman" w:cs="Times New Roman"/>
          <w:u w:val="none"/>
        </w:rPr>
        <w:t xml:space="preserv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s are to promptly notify the </w:t>
      </w:r>
      <w:r w:rsidR="00AE3FC2" w:rsidRPr="009B1E97">
        <w:rPr>
          <w:rFonts w:ascii="Times New Roman" w:hAnsi="Times New Roman" w:cs="Times New Roman"/>
          <w:u w:val="none"/>
        </w:rPr>
        <w:t>Controller</w:t>
      </w:r>
      <w:r w:rsidR="00F251D5" w:rsidRPr="009B1E97">
        <w:rPr>
          <w:rFonts w:ascii="Times New Roman" w:hAnsi="Times New Roman" w:cs="Times New Roman"/>
          <w:u w:val="none"/>
        </w:rPr>
        <w:t xml:space="preserve">’s Office, in writing, if the </w:t>
      </w:r>
      <w:r w:rsidR="0016108B" w:rsidRPr="009B1E97">
        <w:rPr>
          <w:rFonts w:ascii="Times New Roman" w:hAnsi="Times New Roman" w:cs="Times New Roman"/>
          <w:u w:val="none"/>
        </w:rPr>
        <w:t>Respondent</w:t>
      </w:r>
      <w:r w:rsidR="00F251D5" w:rsidRPr="009B1E97">
        <w:rPr>
          <w:rFonts w:ascii="Times New Roman" w:hAnsi="Times New Roman" w:cs="Times New Roman"/>
          <w:u w:val="none"/>
        </w:rPr>
        <w:t xml:space="preserve"> discovers any ambiguity, discrepancy, omission or other error in the </w:t>
      </w:r>
      <w:r w:rsidR="0016108B" w:rsidRPr="009B1E97">
        <w:rPr>
          <w:rFonts w:ascii="Times New Roman" w:hAnsi="Times New Roman" w:cs="Times New Roman"/>
          <w:u w:val="none"/>
        </w:rPr>
        <w:t>RFQ</w:t>
      </w:r>
      <w:r w:rsidR="00F251D5" w:rsidRPr="009B1E97">
        <w:rPr>
          <w:rFonts w:ascii="Times New Roman" w:hAnsi="Times New Roman" w:cs="Times New Roman"/>
          <w:u w:val="none"/>
        </w:rPr>
        <w:t xml:space="preserve">.  Any such notification should be directed to the </w:t>
      </w:r>
      <w:r w:rsidR="00AE3FC2" w:rsidRPr="009B1E97">
        <w:rPr>
          <w:rFonts w:ascii="Times New Roman" w:hAnsi="Times New Roman" w:cs="Times New Roman"/>
          <w:u w:val="none"/>
        </w:rPr>
        <w:t>Controller</w:t>
      </w:r>
      <w:r w:rsidR="00F251D5" w:rsidRPr="009B1E97">
        <w:rPr>
          <w:rFonts w:ascii="Times New Roman" w:hAnsi="Times New Roman" w:cs="Times New Roman"/>
          <w:u w:val="none"/>
        </w:rPr>
        <w:t xml:space="preserve">’s Office promptly after discovery, but in no event later than </w:t>
      </w:r>
      <w:r w:rsidR="004535D5" w:rsidRPr="009B1E97">
        <w:rPr>
          <w:rFonts w:ascii="Times New Roman" w:hAnsi="Times New Roman" w:cs="Times New Roman"/>
          <w:u w:val="none"/>
        </w:rPr>
        <w:t xml:space="preserve">three (3) business days following the RFQ issuance or RFQ addendum. </w:t>
      </w:r>
      <w:r w:rsidR="00F251D5" w:rsidRPr="009B1E97">
        <w:rPr>
          <w:rFonts w:ascii="Times New Roman" w:hAnsi="Times New Roman" w:cs="Times New Roman"/>
          <w:u w:val="none"/>
        </w:rPr>
        <w:t>Modifications and clarifications will be made by addenda as provided below.</w:t>
      </w:r>
      <w:r w:rsidR="00F251D5" w:rsidRPr="009B1E97">
        <w:rPr>
          <w:rFonts w:ascii="Times New Roman" w:hAnsi="Times New Roman" w:cs="Times New Roman"/>
        </w:rPr>
        <w:t xml:space="preserve">  </w:t>
      </w:r>
    </w:p>
    <w:p w:rsidR="00ED78D6" w:rsidRPr="009B1E97" w:rsidRDefault="00ED78D6" w:rsidP="00F251D5">
      <w:pPr>
        <w:rPr>
          <w:sz w:val="20"/>
        </w:rPr>
      </w:pPr>
    </w:p>
    <w:p w:rsidR="00F251D5" w:rsidRPr="009B1E97" w:rsidRDefault="00FE0427" w:rsidP="000636FD">
      <w:pPr>
        <w:rPr>
          <w:sz w:val="20"/>
        </w:rPr>
      </w:pPr>
      <w:r w:rsidRPr="009B1E97">
        <w:rPr>
          <w:sz w:val="20"/>
        </w:rPr>
        <w:t>20</w:t>
      </w:r>
      <w:r w:rsidR="00E63818" w:rsidRPr="009B1E97">
        <w:rPr>
          <w:sz w:val="20"/>
        </w:rPr>
        <w:t>.</w:t>
      </w:r>
      <w:r w:rsidR="00E63818" w:rsidRPr="009B1E97">
        <w:rPr>
          <w:sz w:val="20"/>
        </w:rPr>
        <w:tab/>
      </w:r>
      <w:r w:rsidR="00E63818" w:rsidRPr="009B1E97">
        <w:rPr>
          <w:sz w:val="20"/>
          <w:u w:val="single"/>
        </w:rPr>
        <w:t xml:space="preserve">INQUIRIES AND COMMUNICATIONS REGARDING </w:t>
      </w:r>
      <w:r w:rsidR="0016108B" w:rsidRPr="009B1E97">
        <w:rPr>
          <w:sz w:val="20"/>
          <w:u w:val="single"/>
        </w:rPr>
        <w:t>RFQ</w:t>
      </w:r>
      <w:r w:rsidR="00E63818" w:rsidRPr="009B1E97">
        <w:rPr>
          <w:sz w:val="20"/>
        </w:rPr>
        <w:t xml:space="preserve">:  Inquiries regarding the </w:t>
      </w:r>
      <w:r w:rsidR="0016108B" w:rsidRPr="009B1E97">
        <w:rPr>
          <w:sz w:val="20"/>
        </w:rPr>
        <w:t>RFQ</w:t>
      </w:r>
      <w:r w:rsidR="00E63818" w:rsidRPr="009B1E97">
        <w:rPr>
          <w:sz w:val="20"/>
        </w:rPr>
        <w:t xml:space="preserve"> and all communications including notifications related to, exceptions or objections to, or of an intent to request written modification or clarification of, the </w:t>
      </w:r>
      <w:r w:rsidR="0016108B" w:rsidRPr="009B1E97">
        <w:rPr>
          <w:sz w:val="20"/>
        </w:rPr>
        <w:t>RFQ</w:t>
      </w:r>
      <w:r w:rsidR="00E63818" w:rsidRPr="009B1E97">
        <w:rPr>
          <w:sz w:val="20"/>
        </w:rPr>
        <w:t xml:space="preserve"> must be directed </w:t>
      </w:r>
      <w:r w:rsidRPr="009B1E97">
        <w:rPr>
          <w:sz w:val="20"/>
        </w:rPr>
        <w:t>by</w:t>
      </w:r>
      <w:r w:rsidR="00FC4F0B" w:rsidRPr="009B1E97">
        <w:rPr>
          <w:sz w:val="20"/>
        </w:rPr>
        <w:t xml:space="preserve"> </w:t>
      </w:r>
      <w:r w:rsidRPr="009B1E97">
        <w:rPr>
          <w:sz w:val="20"/>
        </w:rPr>
        <w:t>e-mail (</w:t>
      </w:r>
      <w:r w:rsidR="009A6AE8" w:rsidRPr="009B1E97">
        <w:rPr>
          <w:sz w:val="20"/>
        </w:rPr>
        <w:t xml:space="preserve">mail and </w:t>
      </w:r>
      <w:r w:rsidRPr="009B1E97">
        <w:rPr>
          <w:sz w:val="20"/>
        </w:rPr>
        <w:t xml:space="preserve">fax </w:t>
      </w:r>
      <w:r w:rsidR="009A6AE8" w:rsidRPr="009B1E97">
        <w:rPr>
          <w:sz w:val="20"/>
        </w:rPr>
        <w:t>are</w:t>
      </w:r>
      <w:r w:rsidRPr="009B1E97">
        <w:rPr>
          <w:sz w:val="20"/>
        </w:rPr>
        <w:t xml:space="preserve"> not acceptable) </w:t>
      </w:r>
      <w:bookmarkStart w:id="0" w:name="_Hlk5182464"/>
      <w:bookmarkStart w:id="1" w:name="_GoBack"/>
      <w:r w:rsidR="00E63818" w:rsidRPr="009B1E97">
        <w:rPr>
          <w:sz w:val="20"/>
        </w:rPr>
        <w:t>to</w:t>
      </w:r>
      <w:r w:rsidR="000636FD">
        <w:rPr>
          <w:sz w:val="20"/>
        </w:rPr>
        <w:t xml:space="preserve"> Noah Frigault, Senior Policy Analyst, at </w:t>
      </w:r>
      <w:hyperlink r:id="rId7" w:history="1">
        <w:r w:rsidR="000636FD" w:rsidRPr="00C268FD">
          <w:rPr>
            <w:rStyle w:val="Hyperlink"/>
            <w:sz w:val="20"/>
          </w:rPr>
          <w:t>noah.frigault@sfgov.org</w:t>
        </w:r>
      </w:hyperlink>
      <w:r w:rsidR="000636FD">
        <w:rPr>
          <w:sz w:val="20"/>
        </w:rPr>
        <w:t xml:space="preserve">. </w:t>
      </w:r>
      <w:r w:rsidR="001F273B" w:rsidRPr="009B1E97">
        <w:rPr>
          <w:iCs/>
          <w:sz w:val="20"/>
        </w:rPr>
        <w:t xml:space="preserve"> </w:t>
      </w:r>
      <w:bookmarkEnd w:id="0"/>
      <w:bookmarkEnd w:id="1"/>
    </w:p>
    <w:p w:rsidR="00ED78D6" w:rsidRPr="009B1E97" w:rsidRDefault="00ED78D6" w:rsidP="00F251D5">
      <w:pPr>
        <w:rPr>
          <w:sz w:val="20"/>
        </w:rPr>
      </w:pPr>
    </w:p>
    <w:p w:rsidR="00F251D5" w:rsidRPr="009B1E97" w:rsidRDefault="00FE0427" w:rsidP="00F251D5">
      <w:pPr>
        <w:rPr>
          <w:sz w:val="20"/>
        </w:rPr>
      </w:pPr>
      <w:r w:rsidRPr="009B1E97">
        <w:rPr>
          <w:sz w:val="20"/>
        </w:rPr>
        <w:t>21</w:t>
      </w:r>
      <w:r w:rsidR="00F251D5" w:rsidRPr="009B1E97">
        <w:rPr>
          <w:sz w:val="20"/>
        </w:rPr>
        <w:t>.</w:t>
      </w:r>
      <w:r w:rsidR="00F251D5" w:rsidRPr="009B1E97">
        <w:rPr>
          <w:sz w:val="20"/>
        </w:rPr>
        <w:tab/>
      </w:r>
      <w:r w:rsidR="00F251D5" w:rsidRPr="009B1E97">
        <w:rPr>
          <w:sz w:val="20"/>
          <w:szCs w:val="20"/>
          <w:u w:val="single"/>
        </w:rPr>
        <w:t>CHANGE NOTICES</w:t>
      </w:r>
      <w:r w:rsidR="00F251D5" w:rsidRPr="009B1E97">
        <w:rPr>
          <w:sz w:val="20"/>
          <w:szCs w:val="20"/>
        </w:rPr>
        <w:t xml:space="preserve">:  The </w:t>
      </w:r>
      <w:r w:rsidR="00AE3FC2" w:rsidRPr="009B1E97">
        <w:rPr>
          <w:sz w:val="20"/>
          <w:szCs w:val="20"/>
        </w:rPr>
        <w:t>Controller</w:t>
      </w:r>
      <w:r w:rsidR="00F251D5" w:rsidRPr="009B1E97">
        <w:rPr>
          <w:sz w:val="20"/>
          <w:szCs w:val="20"/>
        </w:rPr>
        <w:t xml:space="preserve">’s Office may modify the </w:t>
      </w:r>
      <w:r w:rsidR="0016108B" w:rsidRPr="009B1E97">
        <w:rPr>
          <w:sz w:val="20"/>
          <w:szCs w:val="20"/>
        </w:rPr>
        <w:t>RFQ</w:t>
      </w:r>
      <w:r w:rsidR="00F251D5" w:rsidRPr="009B1E97">
        <w:rPr>
          <w:sz w:val="20"/>
          <w:szCs w:val="20"/>
        </w:rPr>
        <w:t xml:space="preserve">, prior to the </w:t>
      </w:r>
      <w:r w:rsidR="0016108B" w:rsidRPr="009B1E97">
        <w:rPr>
          <w:sz w:val="20"/>
          <w:szCs w:val="20"/>
        </w:rPr>
        <w:t>Response</w:t>
      </w:r>
      <w:r w:rsidR="00F251D5" w:rsidRPr="009B1E97">
        <w:rPr>
          <w:sz w:val="20"/>
          <w:szCs w:val="20"/>
        </w:rPr>
        <w:t xml:space="preserve"> due date, by issuing written addenda. The </w:t>
      </w:r>
      <w:r w:rsidR="00AE3FC2" w:rsidRPr="009B1E97">
        <w:rPr>
          <w:sz w:val="20"/>
          <w:szCs w:val="20"/>
        </w:rPr>
        <w:t>Controller</w:t>
      </w:r>
      <w:r w:rsidR="00F251D5" w:rsidRPr="009B1E97">
        <w:rPr>
          <w:sz w:val="20"/>
          <w:szCs w:val="20"/>
        </w:rPr>
        <w:t>’s Office will make reasonable efforts to post notification of modifications in a timely manner.  Notwithstanding</w:t>
      </w:r>
      <w:r w:rsidR="00F251D5" w:rsidRPr="009B1E97">
        <w:rPr>
          <w:sz w:val="20"/>
        </w:rPr>
        <w:t xml:space="preserve"> this provision, the </w:t>
      </w:r>
      <w:r w:rsidR="0016108B" w:rsidRPr="009B1E97">
        <w:rPr>
          <w:sz w:val="20"/>
        </w:rPr>
        <w:t>Respondent</w:t>
      </w:r>
      <w:r w:rsidR="00F251D5" w:rsidRPr="009B1E97">
        <w:rPr>
          <w:sz w:val="20"/>
        </w:rPr>
        <w:t xml:space="preserve"> shall be responsible for ensuring that its </w:t>
      </w:r>
      <w:r w:rsidR="0016108B" w:rsidRPr="009B1E97">
        <w:rPr>
          <w:sz w:val="20"/>
        </w:rPr>
        <w:t>Response</w:t>
      </w:r>
      <w:r w:rsidR="00F251D5" w:rsidRPr="009B1E97">
        <w:rPr>
          <w:sz w:val="20"/>
        </w:rPr>
        <w:t xml:space="preserve"> reflects </w:t>
      </w:r>
      <w:proofErr w:type="gramStart"/>
      <w:r w:rsidR="00F251D5" w:rsidRPr="009B1E97">
        <w:rPr>
          <w:sz w:val="20"/>
        </w:rPr>
        <w:t>any and all</w:t>
      </w:r>
      <w:proofErr w:type="gramEnd"/>
      <w:r w:rsidR="00F251D5" w:rsidRPr="009B1E97">
        <w:rPr>
          <w:sz w:val="20"/>
        </w:rPr>
        <w:t xml:space="preserve"> addenda issued by the </w:t>
      </w:r>
      <w:r w:rsidR="00AE3FC2" w:rsidRPr="009B1E97">
        <w:rPr>
          <w:sz w:val="20"/>
        </w:rPr>
        <w:t>Controller</w:t>
      </w:r>
      <w:r w:rsidR="00F251D5" w:rsidRPr="009B1E97">
        <w:rPr>
          <w:sz w:val="20"/>
        </w:rPr>
        <w:t xml:space="preserve">’s Office prior to the </w:t>
      </w:r>
      <w:r w:rsidR="0016108B" w:rsidRPr="009B1E97">
        <w:rPr>
          <w:sz w:val="20"/>
        </w:rPr>
        <w:t>Response</w:t>
      </w:r>
      <w:r w:rsidR="00F251D5" w:rsidRPr="009B1E97">
        <w:rPr>
          <w:sz w:val="20"/>
        </w:rPr>
        <w:t xml:space="preserve"> due date regardless of when the </w:t>
      </w:r>
      <w:r w:rsidR="0016108B" w:rsidRPr="009B1E97">
        <w:rPr>
          <w:sz w:val="20"/>
        </w:rPr>
        <w:t>Response</w:t>
      </w:r>
      <w:r w:rsidR="00F251D5" w:rsidRPr="009B1E97">
        <w:rPr>
          <w:sz w:val="20"/>
        </w:rPr>
        <w:t xml:space="preserve"> is submitted.  Therefore, the City recommends that the </w:t>
      </w:r>
      <w:r w:rsidR="0016108B" w:rsidRPr="009B1E97">
        <w:rPr>
          <w:sz w:val="20"/>
        </w:rPr>
        <w:t>Respondent</w:t>
      </w:r>
      <w:r w:rsidR="00F251D5" w:rsidRPr="009B1E97">
        <w:rPr>
          <w:sz w:val="20"/>
        </w:rPr>
        <w:t xml:space="preserve"> call the </w:t>
      </w:r>
      <w:r w:rsidR="00AE3FC2" w:rsidRPr="009B1E97">
        <w:rPr>
          <w:sz w:val="20"/>
        </w:rPr>
        <w:t>Controller</w:t>
      </w:r>
      <w:r w:rsidR="00F251D5" w:rsidRPr="009B1E97">
        <w:rPr>
          <w:sz w:val="20"/>
        </w:rPr>
        <w:t xml:space="preserve">’s Office or check the </w:t>
      </w:r>
      <w:r w:rsidR="00AE3FC2" w:rsidRPr="009B1E97">
        <w:rPr>
          <w:sz w:val="20"/>
        </w:rPr>
        <w:t>Controller</w:t>
      </w:r>
      <w:r w:rsidR="00F251D5" w:rsidRPr="009B1E97">
        <w:rPr>
          <w:sz w:val="20"/>
        </w:rPr>
        <w:t xml:space="preserve">’s Office website before submitting its </w:t>
      </w:r>
      <w:r w:rsidR="0016108B" w:rsidRPr="009B1E97">
        <w:rPr>
          <w:sz w:val="20"/>
        </w:rPr>
        <w:t>Response</w:t>
      </w:r>
      <w:r w:rsidR="00F251D5" w:rsidRPr="009B1E97">
        <w:rPr>
          <w:sz w:val="20"/>
        </w:rPr>
        <w:t xml:space="preserve"> to determine if the </w:t>
      </w:r>
      <w:r w:rsidR="0016108B" w:rsidRPr="009B1E97">
        <w:rPr>
          <w:sz w:val="20"/>
        </w:rPr>
        <w:t>Respondent</w:t>
      </w:r>
      <w:r w:rsidR="00F251D5" w:rsidRPr="009B1E97">
        <w:rPr>
          <w:sz w:val="20"/>
        </w:rPr>
        <w:t xml:space="preserve"> is aware of all addenda.</w:t>
      </w:r>
    </w:p>
    <w:p w:rsidR="00370C17" w:rsidRPr="009B1E97" w:rsidRDefault="00370C17">
      <w:pPr>
        <w:pStyle w:val="Heading2"/>
        <w:numPr>
          <w:ilvl w:val="0"/>
          <w:numId w:val="0"/>
        </w:numPr>
        <w:tabs>
          <w:tab w:val="clear" w:pos="9360"/>
          <w:tab w:val="left" w:pos="720"/>
        </w:tabs>
        <w:spacing w:before="0" w:after="0"/>
        <w:rPr>
          <w:b w:val="0"/>
          <w:iCs/>
          <w:sz w:val="20"/>
        </w:rPr>
      </w:pPr>
    </w:p>
    <w:p w:rsidR="00ED78D6" w:rsidRPr="009B1E97" w:rsidRDefault="00FE0427" w:rsidP="00ED78D6">
      <w:pPr>
        <w:rPr>
          <w:sz w:val="20"/>
        </w:rPr>
      </w:pPr>
      <w:r w:rsidRPr="009B1E97">
        <w:rPr>
          <w:sz w:val="20"/>
        </w:rPr>
        <w:t>22</w:t>
      </w:r>
      <w:r w:rsidR="00ED78D6" w:rsidRPr="009B1E97">
        <w:rPr>
          <w:sz w:val="20"/>
        </w:rPr>
        <w:t>.</w:t>
      </w:r>
      <w:r w:rsidR="00ED78D6" w:rsidRPr="009B1E97">
        <w:rPr>
          <w:sz w:val="20"/>
        </w:rPr>
        <w:tab/>
      </w:r>
      <w:r w:rsidR="00ED78D6" w:rsidRPr="009B1E97">
        <w:rPr>
          <w:sz w:val="20"/>
          <w:u w:val="single"/>
        </w:rPr>
        <w:t xml:space="preserve">REVISION OF </w:t>
      </w:r>
      <w:r w:rsidR="0016108B" w:rsidRPr="009B1E97">
        <w:rPr>
          <w:sz w:val="20"/>
          <w:u w:val="single"/>
        </w:rPr>
        <w:t>RESPONSE</w:t>
      </w:r>
      <w:r w:rsidR="00ED78D6" w:rsidRPr="009B1E97">
        <w:rPr>
          <w:sz w:val="20"/>
        </w:rPr>
        <w:t xml:space="preserve">:  </w:t>
      </w:r>
      <w:r w:rsidR="0016108B" w:rsidRPr="009B1E97">
        <w:rPr>
          <w:sz w:val="20"/>
        </w:rPr>
        <w:t>Respondent</w:t>
      </w:r>
      <w:r w:rsidR="00ED78D6" w:rsidRPr="009B1E97">
        <w:rPr>
          <w:sz w:val="20"/>
        </w:rPr>
        <w:t xml:space="preserve"> may revise a </w:t>
      </w:r>
      <w:r w:rsidR="0016108B" w:rsidRPr="009B1E97">
        <w:rPr>
          <w:sz w:val="20"/>
        </w:rPr>
        <w:t>Response</w:t>
      </w:r>
      <w:r w:rsidR="00ED78D6" w:rsidRPr="009B1E97">
        <w:rPr>
          <w:sz w:val="20"/>
        </w:rPr>
        <w:t xml:space="preserve"> on the </w:t>
      </w:r>
      <w:r w:rsidR="0016108B" w:rsidRPr="009B1E97">
        <w:rPr>
          <w:sz w:val="20"/>
        </w:rPr>
        <w:t>Respondent</w:t>
      </w:r>
      <w:r w:rsidR="00ED78D6" w:rsidRPr="009B1E97">
        <w:rPr>
          <w:sz w:val="20"/>
        </w:rPr>
        <w:t xml:space="preserve">’s own initiative at any time before the deadline for </w:t>
      </w:r>
      <w:r w:rsidR="0016108B" w:rsidRPr="009B1E97">
        <w:rPr>
          <w:sz w:val="20"/>
        </w:rPr>
        <w:t>Response</w:t>
      </w:r>
      <w:r w:rsidR="00ED78D6" w:rsidRPr="009B1E97">
        <w:rPr>
          <w:sz w:val="20"/>
        </w:rPr>
        <w:t xml:space="preserve">s.  The </w:t>
      </w:r>
      <w:r w:rsidR="0016108B" w:rsidRPr="009B1E97">
        <w:rPr>
          <w:sz w:val="20"/>
        </w:rPr>
        <w:t>Respondent</w:t>
      </w:r>
      <w:r w:rsidR="00ED78D6" w:rsidRPr="009B1E97">
        <w:rPr>
          <w:sz w:val="20"/>
        </w:rPr>
        <w:t xml:space="preserve"> must submit the revised </w:t>
      </w:r>
      <w:r w:rsidR="0016108B" w:rsidRPr="009B1E97">
        <w:rPr>
          <w:sz w:val="20"/>
        </w:rPr>
        <w:t>Response</w:t>
      </w:r>
      <w:r w:rsidR="00ED78D6" w:rsidRPr="009B1E97">
        <w:rPr>
          <w:sz w:val="20"/>
        </w:rPr>
        <w:t xml:space="preserve"> in the same manner as the original.  A revised </w:t>
      </w:r>
      <w:r w:rsidR="0016108B" w:rsidRPr="009B1E97">
        <w:rPr>
          <w:sz w:val="20"/>
        </w:rPr>
        <w:t>Response</w:t>
      </w:r>
      <w:r w:rsidR="00ED78D6" w:rsidRPr="009B1E97">
        <w:rPr>
          <w:sz w:val="20"/>
        </w:rPr>
        <w:t xml:space="preserve"> must be received on or before the </w:t>
      </w:r>
      <w:r w:rsidR="0016108B" w:rsidRPr="009B1E97">
        <w:rPr>
          <w:sz w:val="20"/>
        </w:rPr>
        <w:t>Response</w:t>
      </w:r>
      <w:r w:rsidR="00ED78D6" w:rsidRPr="009B1E97">
        <w:rPr>
          <w:sz w:val="20"/>
        </w:rPr>
        <w:t xml:space="preserve"> due date.</w:t>
      </w:r>
      <w:r w:rsidR="00943C12" w:rsidRPr="009B1E97">
        <w:rPr>
          <w:sz w:val="20"/>
        </w:rPr>
        <w:t xml:space="preserve">  In no case will a statement of intent to submit a revised Response, or commencement of a revision process, extend the Response due date for any Respondent.  At any time during the </w:t>
      </w:r>
      <w:r w:rsidR="001F273B" w:rsidRPr="009B1E97">
        <w:rPr>
          <w:sz w:val="20"/>
        </w:rPr>
        <w:t>Response</w:t>
      </w:r>
      <w:r w:rsidR="00943C12" w:rsidRPr="009B1E97">
        <w:rPr>
          <w:sz w:val="20"/>
        </w:rPr>
        <w:t xml:space="preserve"> </w:t>
      </w:r>
      <w:r w:rsidR="001F273B" w:rsidRPr="009B1E97">
        <w:rPr>
          <w:sz w:val="20"/>
        </w:rPr>
        <w:t>E</w:t>
      </w:r>
      <w:r w:rsidR="00943C12" w:rsidRPr="009B1E97">
        <w:rPr>
          <w:sz w:val="20"/>
        </w:rPr>
        <w:t xml:space="preserve">valuation process, the </w:t>
      </w:r>
      <w:r w:rsidR="00A453F4" w:rsidRPr="009B1E97">
        <w:rPr>
          <w:sz w:val="20"/>
        </w:rPr>
        <w:t>Controller’s Office may require</w:t>
      </w:r>
      <w:r w:rsidR="00943C12" w:rsidRPr="009B1E97">
        <w:rPr>
          <w:sz w:val="20"/>
        </w:rPr>
        <w:t xml:space="preserve"> a Respondent to provide oral or written clarification of its Response.  The City reserves the right to create the RFQ pool without further clarification of Responses received.</w:t>
      </w:r>
    </w:p>
    <w:p w:rsidR="00ED78D6" w:rsidRPr="009B1E97" w:rsidRDefault="00ED78D6">
      <w:pPr>
        <w:pStyle w:val="Heading2"/>
        <w:numPr>
          <w:ilvl w:val="0"/>
          <w:numId w:val="0"/>
        </w:numPr>
        <w:tabs>
          <w:tab w:val="clear" w:pos="9360"/>
          <w:tab w:val="left" w:pos="720"/>
        </w:tabs>
        <w:spacing w:before="0" w:after="0"/>
        <w:rPr>
          <w:b w:val="0"/>
          <w:iCs/>
          <w:sz w:val="20"/>
        </w:rPr>
      </w:pPr>
    </w:p>
    <w:p w:rsidR="00ED78D6" w:rsidRPr="009B1E97" w:rsidRDefault="00FE0427" w:rsidP="00ED78D6">
      <w:pPr>
        <w:autoSpaceDE w:val="0"/>
        <w:autoSpaceDN w:val="0"/>
        <w:adjustRightInd w:val="0"/>
        <w:spacing w:line="240" w:lineRule="atLeast"/>
        <w:rPr>
          <w:color w:val="000000"/>
          <w:sz w:val="20"/>
        </w:rPr>
      </w:pPr>
      <w:r w:rsidRPr="009B1E97">
        <w:rPr>
          <w:sz w:val="20"/>
        </w:rPr>
        <w:t>23</w:t>
      </w:r>
      <w:r w:rsidR="00E63818" w:rsidRPr="009B1E97">
        <w:rPr>
          <w:sz w:val="20"/>
        </w:rPr>
        <w:t>.</w:t>
      </w:r>
      <w:r w:rsidR="00E63818" w:rsidRPr="009B1E97">
        <w:rPr>
          <w:sz w:val="20"/>
        </w:rPr>
        <w:tab/>
      </w:r>
      <w:r w:rsidR="00E63818" w:rsidRPr="009B1E97">
        <w:rPr>
          <w:sz w:val="20"/>
          <w:u w:val="single"/>
        </w:rPr>
        <w:t>CONFLICTS OF INTEREST</w:t>
      </w:r>
      <w:r w:rsidR="00E63818" w:rsidRPr="009B1E97">
        <w:rPr>
          <w:sz w:val="20"/>
        </w:rPr>
        <w:t xml:space="preserve">:  The successful </w:t>
      </w:r>
      <w:r w:rsidR="0016108B" w:rsidRPr="009B1E97">
        <w:rPr>
          <w:sz w:val="20"/>
        </w:rPr>
        <w:t>Respondent</w:t>
      </w:r>
      <w:r w:rsidR="00E63818" w:rsidRPr="009B1E97">
        <w:rPr>
          <w:sz w:val="20"/>
        </w:rPr>
        <w:t xml:space="preserve"> will be required to agree to comply fully with and be bound by the applicable provisions of state and local laws related to conflicts of interest, </w:t>
      </w:r>
      <w:r w:rsidR="00E63818" w:rsidRPr="009B1E97">
        <w:rPr>
          <w:color w:val="000000"/>
          <w:sz w:val="20"/>
          <w:szCs w:val="22"/>
        </w:rPr>
        <w:t xml:space="preserve">including Section 15.103 of the City's Charter, Article III, Chapter 2 of City’s Campaign and Governmental Conduct Code, and Section 87100 et seq. and Section 1090 et seq. of the Government Code of the State of California.  </w:t>
      </w:r>
      <w:r w:rsidR="00ED78D6" w:rsidRPr="009B1E97">
        <w:rPr>
          <w:color w:val="000000"/>
          <w:sz w:val="20"/>
          <w:szCs w:val="22"/>
        </w:rPr>
        <w:t xml:space="preserve">The successful </w:t>
      </w:r>
      <w:r w:rsidR="0016108B" w:rsidRPr="009B1E97">
        <w:rPr>
          <w:color w:val="000000"/>
          <w:sz w:val="20"/>
          <w:szCs w:val="22"/>
        </w:rPr>
        <w:t>Respondent</w:t>
      </w:r>
      <w:r w:rsidR="00ED78D6" w:rsidRPr="009B1E97">
        <w:rPr>
          <w:color w:val="000000"/>
          <w:sz w:val="20"/>
          <w:szCs w:val="22"/>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ED78D6" w:rsidRPr="009B1E97" w:rsidRDefault="00ED78D6" w:rsidP="00ED78D6">
      <w:pPr>
        <w:autoSpaceDE w:val="0"/>
        <w:autoSpaceDN w:val="0"/>
        <w:adjustRightInd w:val="0"/>
        <w:spacing w:line="240" w:lineRule="atLeast"/>
        <w:rPr>
          <w:color w:val="000000"/>
          <w:sz w:val="20"/>
          <w:szCs w:val="22"/>
        </w:rPr>
      </w:pPr>
    </w:p>
    <w:p w:rsidR="00ED78D6" w:rsidRPr="009B1E97" w:rsidRDefault="00ED78D6" w:rsidP="00ED78D6">
      <w:pPr>
        <w:rPr>
          <w:sz w:val="20"/>
        </w:rPr>
      </w:pPr>
      <w:r w:rsidRPr="009B1E97">
        <w:rPr>
          <w:color w:val="000000"/>
          <w:sz w:val="20"/>
          <w:szCs w:val="22"/>
        </w:rPr>
        <w:tab/>
        <w:t xml:space="preserve">Individuals who will perform work for the City on behalf of the successful </w:t>
      </w:r>
      <w:r w:rsidR="0016108B" w:rsidRPr="009B1E97">
        <w:rPr>
          <w:color w:val="000000"/>
          <w:sz w:val="20"/>
          <w:szCs w:val="22"/>
        </w:rPr>
        <w:t>Respondent</w:t>
      </w:r>
      <w:r w:rsidRPr="009B1E97">
        <w:rPr>
          <w:color w:val="000000"/>
          <w:sz w:val="20"/>
          <w:szCs w:val="22"/>
        </w:rPr>
        <w:t xml:space="preserve"> might be deemed </w:t>
      </w:r>
      <w:r w:rsidR="00E53B0C" w:rsidRPr="009B1E97">
        <w:rPr>
          <w:color w:val="000000"/>
          <w:sz w:val="20"/>
          <w:szCs w:val="22"/>
        </w:rPr>
        <w:t>contractor</w:t>
      </w:r>
      <w:r w:rsidRPr="009B1E97">
        <w:rPr>
          <w:color w:val="000000"/>
          <w:sz w:val="20"/>
          <w:szCs w:val="22"/>
        </w:rPr>
        <w:t xml:space="preserve">s under state and local conflict of interest laws.  If so, such individuals will be required to submit a Statement of Economic Interests, California Fair Political Practices Commission Form 700, to the City within ten </w:t>
      </w:r>
      <w:r w:rsidR="005373B1" w:rsidRPr="009B1E97">
        <w:rPr>
          <w:color w:val="000000"/>
          <w:sz w:val="20"/>
          <w:szCs w:val="22"/>
        </w:rPr>
        <w:t xml:space="preserve">(10) </w:t>
      </w:r>
      <w:r w:rsidRPr="009B1E97">
        <w:rPr>
          <w:color w:val="000000"/>
          <w:sz w:val="20"/>
          <w:szCs w:val="22"/>
        </w:rPr>
        <w:t xml:space="preserve">calendar days of the City notifying the successful </w:t>
      </w:r>
      <w:r w:rsidR="0016108B" w:rsidRPr="009B1E97">
        <w:rPr>
          <w:color w:val="000000"/>
          <w:sz w:val="20"/>
          <w:szCs w:val="22"/>
        </w:rPr>
        <w:t>Respondent</w:t>
      </w:r>
      <w:r w:rsidRPr="009B1E97">
        <w:rPr>
          <w:color w:val="000000"/>
          <w:sz w:val="20"/>
          <w:szCs w:val="22"/>
        </w:rPr>
        <w:t xml:space="preserve"> that the City has selected the </w:t>
      </w:r>
      <w:r w:rsidR="0016108B" w:rsidRPr="009B1E97">
        <w:rPr>
          <w:color w:val="000000"/>
          <w:sz w:val="20"/>
          <w:szCs w:val="22"/>
        </w:rPr>
        <w:t>Respondent</w:t>
      </w:r>
      <w:r w:rsidRPr="009B1E97">
        <w:rPr>
          <w:color w:val="000000"/>
          <w:sz w:val="20"/>
          <w:szCs w:val="22"/>
        </w:rPr>
        <w:t>.</w:t>
      </w:r>
    </w:p>
    <w:p w:rsidR="00ED78D6" w:rsidRPr="009B1E97" w:rsidRDefault="00ED78D6" w:rsidP="00ED78D6">
      <w:pPr>
        <w:pStyle w:val="Heading2"/>
        <w:numPr>
          <w:ilvl w:val="0"/>
          <w:numId w:val="0"/>
        </w:numPr>
        <w:tabs>
          <w:tab w:val="left" w:pos="0"/>
        </w:tabs>
        <w:spacing w:before="0" w:after="0"/>
        <w:rPr>
          <w:b w:val="0"/>
          <w:bCs/>
          <w:color w:val="000000"/>
          <w:sz w:val="20"/>
        </w:rPr>
      </w:pPr>
    </w:p>
    <w:p w:rsidR="00ED78D6" w:rsidRPr="009B1E97" w:rsidRDefault="0016108B" w:rsidP="00ED78D6">
      <w:pPr>
        <w:pStyle w:val="Heading2"/>
        <w:numPr>
          <w:ilvl w:val="0"/>
          <w:numId w:val="0"/>
        </w:numPr>
        <w:tabs>
          <w:tab w:val="left" w:pos="0"/>
        </w:tabs>
        <w:spacing w:before="0" w:after="0"/>
        <w:rPr>
          <w:b w:val="0"/>
          <w:caps w:val="0"/>
          <w:sz w:val="20"/>
        </w:rPr>
      </w:pPr>
      <w:r w:rsidRPr="009B1E97">
        <w:rPr>
          <w:b w:val="0"/>
          <w:bCs/>
          <w:color w:val="000000"/>
          <w:sz w:val="20"/>
        </w:rPr>
        <w:t>RESPONDENT</w:t>
      </w:r>
      <w:r w:rsidR="00ED78D6" w:rsidRPr="009B1E97">
        <w:rPr>
          <w:b w:val="0"/>
          <w:bCs/>
          <w:color w:val="000000"/>
          <w:sz w:val="20"/>
        </w:rPr>
        <w:t xml:space="preserve">S are strongly advised to consult with their legal counsel regarding their eligibility to submit a </w:t>
      </w:r>
      <w:r w:rsidRPr="009B1E97">
        <w:rPr>
          <w:b w:val="0"/>
          <w:bCs/>
          <w:color w:val="000000"/>
          <w:sz w:val="20"/>
        </w:rPr>
        <w:t>RESPONSE</w:t>
      </w:r>
      <w:r w:rsidR="00ED78D6" w:rsidRPr="009B1E97">
        <w:rPr>
          <w:b w:val="0"/>
          <w:bCs/>
          <w:color w:val="000000"/>
          <w:sz w:val="20"/>
        </w:rPr>
        <w:t xml:space="preserve"> for this </w:t>
      </w:r>
      <w:r w:rsidRPr="009B1E97">
        <w:rPr>
          <w:b w:val="0"/>
          <w:bCs/>
          <w:color w:val="000000"/>
          <w:sz w:val="20"/>
        </w:rPr>
        <w:t>RFQ</w:t>
      </w:r>
      <w:r w:rsidR="00ED78D6" w:rsidRPr="009B1E97">
        <w:rPr>
          <w:b w:val="0"/>
          <w:bCs/>
          <w:color w:val="000000"/>
          <w:sz w:val="20"/>
        </w:rPr>
        <w:t xml:space="preserve"> or subsequent RFQs/RFPs.  </w:t>
      </w:r>
    </w:p>
    <w:p w:rsidR="00ED78D6" w:rsidRPr="009B1E97" w:rsidRDefault="00ED78D6" w:rsidP="00ED78D6">
      <w:pPr>
        <w:pStyle w:val="Heading2"/>
        <w:numPr>
          <w:ilvl w:val="0"/>
          <w:numId w:val="0"/>
        </w:numPr>
        <w:tabs>
          <w:tab w:val="clear" w:pos="9360"/>
          <w:tab w:val="left" w:pos="720"/>
        </w:tabs>
        <w:spacing w:before="0" w:after="0"/>
        <w:rPr>
          <w:b w:val="0"/>
          <w:caps w:val="0"/>
          <w:sz w:val="20"/>
        </w:rPr>
      </w:pPr>
    </w:p>
    <w:p w:rsidR="00370C17" w:rsidRPr="009B1E97" w:rsidRDefault="00FE0427" w:rsidP="00370C17">
      <w:pPr>
        <w:rPr>
          <w:sz w:val="20"/>
        </w:rPr>
      </w:pPr>
      <w:r w:rsidRPr="009B1E97">
        <w:rPr>
          <w:sz w:val="20"/>
        </w:rPr>
        <w:t>24</w:t>
      </w:r>
      <w:r w:rsidR="00370C17" w:rsidRPr="009B1E97">
        <w:rPr>
          <w:sz w:val="20"/>
        </w:rPr>
        <w:t>.</w:t>
      </w:r>
      <w:r w:rsidR="00370C17" w:rsidRPr="009B1E97">
        <w:rPr>
          <w:sz w:val="20"/>
        </w:rPr>
        <w:tab/>
      </w:r>
      <w:r w:rsidR="0016108B" w:rsidRPr="009B1E97">
        <w:rPr>
          <w:sz w:val="20"/>
          <w:u w:val="single"/>
        </w:rPr>
        <w:t>RESPONDENT</w:t>
      </w:r>
      <w:r w:rsidR="00370C17" w:rsidRPr="009B1E97">
        <w:rPr>
          <w:sz w:val="20"/>
          <w:u w:val="single"/>
        </w:rPr>
        <w:t>’S OBLIGATIONS UNDER THE CAMPAIGN REFORM ORDINANCE:</w:t>
      </w:r>
      <w:r w:rsidR="00370C17" w:rsidRPr="009B1E97">
        <w:rPr>
          <w:sz w:val="20"/>
        </w:rPr>
        <w:t xml:space="preserve">  </w:t>
      </w:r>
      <w:r w:rsidR="0016108B" w:rsidRPr="009B1E97">
        <w:rPr>
          <w:sz w:val="20"/>
        </w:rPr>
        <w:t>Respondent</w:t>
      </w:r>
      <w:r w:rsidR="00370C17" w:rsidRPr="009B1E97">
        <w:rPr>
          <w:sz w:val="20"/>
        </w:rPr>
        <w:t>s must comply with Section 1.126 of the S.F. Campaign and Governmental Conduct Code, which states:</w:t>
      </w:r>
    </w:p>
    <w:p w:rsidR="00370C17" w:rsidRPr="009B1E97" w:rsidRDefault="00370C17" w:rsidP="00370C17">
      <w:pPr>
        <w:rPr>
          <w:sz w:val="20"/>
        </w:rPr>
      </w:pPr>
    </w:p>
    <w:p w:rsidR="00370C17" w:rsidRPr="009B1E97" w:rsidRDefault="00370C17" w:rsidP="005373B1">
      <w:pPr>
        <w:ind w:left="360"/>
        <w:rPr>
          <w:sz w:val="20"/>
        </w:rPr>
      </w:pPr>
      <w:r w:rsidRPr="009B1E97">
        <w:rPr>
          <w:sz w:val="20"/>
        </w:rPr>
        <w:lastRenderedPageBreak/>
        <w:t>No person who contracts with the City and County of San Francisco for the rendition of personal services, for the furnishing of any material, supplies or equipment to the City, or for selling any land or building to the City, whenever such transaction would require approval by a City elective officer, or the board on which that City elective officer serves, shall make any contribution to such an officer, or candidates for such an office, or committee controlled by such officer or candidate at any time between commencement of negotiations and the later of either (1) the termination of negotiations for such contract, or (2) three months have elapsed from the date the contract is approved by the City elective officer or the board on which that City elective officer serves.</w:t>
      </w:r>
    </w:p>
    <w:p w:rsidR="00370C17" w:rsidRPr="009B1E97" w:rsidRDefault="00370C17" w:rsidP="005373B1">
      <w:pPr>
        <w:ind w:left="360"/>
        <w:rPr>
          <w:sz w:val="20"/>
        </w:rPr>
      </w:pPr>
    </w:p>
    <w:p w:rsidR="00370C17" w:rsidRPr="009B1E97" w:rsidRDefault="00370C17" w:rsidP="005373B1">
      <w:pPr>
        <w:ind w:left="360"/>
        <w:rPr>
          <w:sz w:val="20"/>
        </w:rPr>
      </w:pPr>
      <w:r w:rsidRPr="009B1E97">
        <w:rPr>
          <w:sz w:val="20"/>
        </w:rPr>
        <w:t xml:space="preserve">If a </w:t>
      </w:r>
      <w:r w:rsidR="0016108B" w:rsidRPr="009B1E97">
        <w:rPr>
          <w:sz w:val="20"/>
        </w:rPr>
        <w:t>Respondent</w:t>
      </w:r>
      <w:r w:rsidRPr="009B1E97">
        <w:rPr>
          <w:sz w:val="20"/>
        </w:rPr>
        <w:t xml:space="preserve"> is negotiating for a contract that must be approved by an elected local officer or the board on which that officer serves, during the negotiation period the </w:t>
      </w:r>
      <w:r w:rsidR="0016108B" w:rsidRPr="009B1E97">
        <w:rPr>
          <w:sz w:val="20"/>
        </w:rPr>
        <w:t>Respondent</w:t>
      </w:r>
      <w:r w:rsidRPr="009B1E97">
        <w:rPr>
          <w:sz w:val="20"/>
        </w:rPr>
        <w:t xml:space="preserve"> is prohibited from making contributions to:</w:t>
      </w:r>
    </w:p>
    <w:p w:rsidR="00370C17" w:rsidRPr="009B1E97" w:rsidRDefault="00370C17" w:rsidP="005373B1">
      <w:pPr>
        <w:ind w:left="360"/>
        <w:rPr>
          <w:sz w:val="20"/>
        </w:rPr>
      </w:pPr>
    </w:p>
    <w:p w:rsidR="00370C17" w:rsidRPr="009B1E97" w:rsidRDefault="00370C17" w:rsidP="005373B1">
      <w:pPr>
        <w:numPr>
          <w:ilvl w:val="0"/>
          <w:numId w:val="7"/>
        </w:numPr>
        <w:tabs>
          <w:tab w:val="clear" w:pos="360"/>
          <w:tab w:val="num" w:pos="720"/>
        </w:tabs>
        <w:ind w:left="720"/>
        <w:rPr>
          <w:sz w:val="20"/>
        </w:rPr>
      </w:pPr>
      <w:r w:rsidRPr="009B1E97">
        <w:rPr>
          <w:sz w:val="20"/>
        </w:rPr>
        <w:t>the officer’s re-election campaign</w:t>
      </w:r>
    </w:p>
    <w:p w:rsidR="00370C17" w:rsidRPr="009B1E97" w:rsidRDefault="00370C17" w:rsidP="005373B1">
      <w:pPr>
        <w:numPr>
          <w:ilvl w:val="0"/>
          <w:numId w:val="7"/>
        </w:numPr>
        <w:tabs>
          <w:tab w:val="clear" w:pos="360"/>
          <w:tab w:val="num" w:pos="720"/>
        </w:tabs>
        <w:ind w:left="720"/>
        <w:rPr>
          <w:sz w:val="20"/>
        </w:rPr>
      </w:pPr>
      <w:r w:rsidRPr="009B1E97">
        <w:rPr>
          <w:sz w:val="20"/>
        </w:rPr>
        <w:t>a candidate for that officer’s office</w:t>
      </w:r>
    </w:p>
    <w:p w:rsidR="00370C17" w:rsidRPr="009B1E97" w:rsidRDefault="00370C17" w:rsidP="005373B1">
      <w:pPr>
        <w:numPr>
          <w:ilvl w:val="0"/>
          <w:numId w:val="7"/>
        </w:numPr>
        <w:tabs>
          <w:tab w:val="clear" w:pos="360"/>
          <w:tab w:val="num" w:pos="720"/>
        </w:tabs>
        <w:ind w:left="720"/>
        <w:rPr>
          <w:sz w:val="20"/>
        </w:rPr>
      </w:pPr>
      <w:r w:rsidRPr="009B1E97">
        <w:rPr>
          <w:sz w:val="20"/>
        </w:rPr>
        <w:t>a committee controlled by the officer or candidate.</w:t>
      </w:r>
    </w:p>
    <w:p w:rsidR="00370C17" w:rsidRPr="009B1E97" w:rsidRDefault="00370C17" w:rsidP="005373B1">
      <w:pPr>
        <w:pStyle w:val="BodyTextIndent3"/>
        <w:ind w:left="360" w:firstLine="0"/>
        <w:rPr>
          <w:sz w:val="20"/>
        </w:rPr>
      </w:pPr>
    </w:p>
    <w:p w:rsidR="00370C17" w:rsidRPr="009B1E97" w:rsidRDefault="00370C17" w:rsidP="005373B1">
      <w:pPr>
        <w:pStyle w:val="BodyTextIndent3"/>
        <w:ind w:left="360" w:firstLine="0"/>
        <w:rPr>
          <w:sz w:val="20"/>
        </w:rPr>
      </w:pPr>
      <w:r w:rsidRPr="009B1E97">
        <w:rPr>
          <w:sz w:val="20"/>
        </w:rPr>
        <w:t xml:space="preserve">The negotiation period begins with the first point of contact, either by telephone, in person, or in writing, when a contractor approaches any </w:t>
      </w:r>
      <w:r w:rsidR="009A6AE8" w:rsidRPr="009B1E97">
        <w:rPr>
          <w:sz w:val="20"/>
        </w:rPr>
        <w:t>C</w:t>
      </w:r>
      <w:r w:rsidRPr="009B1E97">
        <w:rPr>
          <w:sz w:val="20"/>
        </w:rPr>
        <w:t xml:space="preserve">ity officer or employee about a </w:t>
      </w:r>
      <w:proofErr w:type="gramStart"/>
      <w:r w:rsidRPr="009B1E97">
        <w:rPr>
          <w:sz w:val="20"/>
        </w:rPr>
        <w:t>particular contract</w:t>
      </w:r>
      <w:proofErr w:type="gramEnd"/>
      <w:r w:rsidRPr="009B1E97">
        <w:rPr>
          <w:sz w:val="20"/>
        </w:rPr>
        <w:t xml:space="preserve">, or a </w:t>
      </w:r>
      <w:r w:rsidR="009A6AE8" w:rsidRPr="009B1E97">
        <w:rPr>
          <w:sz w:val="20"/>
        </w:rPr>
        <w:t>C</w:t>
      </w:r>
      <w:r w:rsidRPr="009B1E97">
        <w:rPr>
          <w:sz w:val="20"/>
        </w:rPr>
        <w:t>ity officer or employee initiates communication with a potential contractor about a contract.  The negotiation period ends when a contract is awarded or not awarded to the contractor.  Examples of initial contacts include</w:t>
      </w:r>
      <w:proofErr w:type="gramStart"/>
      <w:r w:rsidRPr="009B1E97">
        <w:rPr>
          <w:sz w:val="20"/>
        </w:rPr>
        <w:t>:  (</w:t>
      </w:r>
      <w:proofErr w:type="spellStart"/>
      <w:proofErr w:type="gramEnd"/>
      <w:r w:rsidRPr="009B1E97">
        <w:rPr>
          <w:sz w:val="20"/>
        </w:rPr>
        <w:t>i</w:t>
      </w:r>
      <w:proofErr w:type="spellEnd"/>
      <w:r w:rsidRPr="009B1E97">
        <w:rPr>
          <w:sz w:val="20"/>
        </w:rPr>
        <w:t xml:space="preserve">) a vendor contacts a city officer or employee to promote himself or herself as a candidate for a contract; and (ii) a </w:t>
      </w:r>
      <w:r w:rsidR="009A6AE8" w:rsidRPr="009B1E97">
        <w:rPr>
          <w:sz w:val="20"/>
        </w:rPr>
        <w:t>C</w:t>
      </w:r>
      <w:r w:rsidRPr="009B1E97">
        <w:rPr>
          <w:sz w:val="20"/>
        </w:rPr>
        <w:t xml:space="preserve">ity officer or employee contacts a contractor to propose that the contractor apply for a contract.  Inquiries for information about a </w:t>
      </w:r>
      <w:proofErr w:type="gramStart"/>
      <w:r w:rsidRPr="009B1E97">
        <w:rPr>
          <w:sz w:val="20"/>
        </w:rPr>
        <w:t>particular contract</w:t>
      </w:r>
      <w:proofErr w:type="gramEnd"/>
      <w:r w:rsidRPr="009B1E97">
        <w:rPr>
          <w:sz w:val="20"/>
        </w:rPr>
        <w:t xml:space="preserve">, requests for documents relating to a Request for Qualifications or </w:t>
      </w:r>
      <w:r w:rsidR="0016108B" w:rsidRPr="009B1E97">
        <w:rPr>
          <w:sz w:val="20"/>
        </w:rPr>
        <w:t>Response</w:t>
      </w:r>
      <w:r w:rsidR="006D38A7" w:rsidRPr="009B1E97">
        <w:rPr>
          <w:sz w:val="20"/>
        </w:rPr>
        <w:t>s</w:t>
      </w:r>
      <w:r w:rsidRPr="009B1E97">
        <w:rPr>
          <w:sz w:val="20"/>
        </w:rPr>
        <w:t>, and requests to be placed on a mailing list do not constitute negotiations.</w:t>
      </w:r>
    </w:p>
    <w:p w:rsidR="00370C17" w:rsidRPr="009B1E97" w:rsidRDefault="00370C17" w:rsidP="005373B1">
      <w:pPr>
        <w:ind w:left="360"/>
        <w:rPr>
          <w:sz w:val="20"/>
        </w:rPr>
      </w:pPr>
    </w:p>
    <w:p w:rsidR="00370C17" w:rsidRPr="009B1E97" w:rsidRDefault="00370C17" w:rsidP="005373B1">
      <w:pPr>
        <w:ind w:left="360"/>
        <w:rPr>
          <w:sz w:val="20"/>
        </w:rPr>
      </w:pPr>
      <w:r w:rsidRPr="009B1E97">
        <w:rPr>
          <w:sz w:val="20"/>
        </w:rPr>
        <w:t>Violation of Section 1.126 may result in the following criminal, civil, or administrative penalties:</w:t>
      </w:r>
    </w:p>
    <w:p w:rsidR="00370C17" w:rsidRPr="009B1E97" w:rsidRDefault="00370C17" w:rsidP="005373B1">
      <w:pPr>
        <w:ind w:left="360"/>
        <w:rPr>
          <w:sz w:val="20"/>
        </w:rPr>
      </w:pPr>
    </w:p>
    <w:p w:rsidR="00370C17" w:rsidRPr="009B1E97" w:rsidRDefault="00370C17" w:rsidP="005373B1">
      <w:pPr>
        <w:numPr>
          <w:ilvl w:val="0"/>
          <w:numId w:val="8"/>
        </w:numPr>
        <w:ind w:left="900"/>
        <w:rPr>
          <w:sz w:val="20"/>
        </w:rPr>
      </w:pPr>
      <w:r w:rsidRPr="009B1E97">
        <w:rPr>
          <w:sz w:val="20"/>
        </w:rPr>
        <w:t>Criminal.  Any person who knowingly or willfully violates section 1.126 is subject to a fine of up to $5,000 and a jail term of not more than six months, or both.</w:t>
      </w:r>
    </w:p>
    <w:p w:rsidR="00370C17" w:rsidRPr="009B1E97" w:rsidRDefault="00370C17" w:rsidP="005373B1">
      <w:pPr>
        <w:numPr>
          <w:ilvl w:val="0"/>
          <w:numId w:val="8"/>
        </w:numPr>
        <w:ind w:left="900"/>
        <w:rPr>
          <w:sz w:val="20"/>
        </w:rPr>
      </w:pPr>
      <w:r w:rsidRPr="009B1E97">
        <w:rPr>
          <w:sz w:val="20"/>
        </w:rPr>
        <w:t>Civil.  Any person who intentionally or negligently violates section 1.126 may be held liable in a civil action brought by the civil prosecutor for an amount up to $5,000.</w:t>
      </w:r>
    </w:p>
    <w:p w:rsidR="00370C17" w:rsidRPr="009B1E97" w:rsidRDefault="00370C17" w:rsidP="005373B1">
      <w:pPr>
        <w:numPr>
          <w:ilvl w:val="0"/>
          <w:numId w:val="8"/>
        </w:numPr>
        <w:ind w:left="900"/>
        <w:rPr>
          <w:sz w:val="20"/>
        </w:rPr>
      </w:pPr>
      <w:r w:rsidRPr="009B1E97">
        <w:rPr>
          <w:sz w:val="20"/>
        </w:rPr>
        <w:t>Administrative.  Any person who intentionally or negligently violates section 1.126 may be held liable in an administrative proceeding before the Ethics Commission held pursuant to the Charter for an amount up to $5,000 for each violation.</w:t>
      </w:r>
    </w:p>
    <w:p w:rsidR="00370C17" w:rsidRPr="009B1E97" w:rsidRDefault="00370C17" w:rsidP="00370C17">
      <w:pPr>
        <w:ind w:left="907"/>
        <w:rPr>
          <w:sz w:val="20"/>
        </w:rPr>
      </w:pPr>
    </w:p>
    <w:p w:rsidR="00370C17" w:rsidRPr="009B1E97" w:rsidRDefault="00370C17" w:rsidP="00370C17">
      <w:pPr>
        <w:rPr>
          <w:sz w:val="20"/>
        </w:rPr>
      </w:pPr>
      <w:r w:rsidRPr="009B1E97">
        <w:rPr>
          <w:sz w:val="20"/>
        </w:rPr>
        <w:t xml:space="preserve">For further information, </w:t>
      </w:r>
      <w:r w:rsidR="0016108B" w:rsidRPr="009B1E97">
        <w:rPr>
          <w:sz w:val="20"/>
        </w:rPr>
        <w:t>Respondent</w:t>
      </w:r>
      <w:r w:rsidRPr="009B1E97">
        <w:rPr>
          <w:sz w:val="20"/>
        </w:rPr>
        <w:t xml:space="preserve">s should contact the San Francisco Ethics Commission at </w:t>
      </w:r>
    </w:p>
    <w:p w:rsidR="00370C17" w:rsidRPr="009B1E97" w:rsidRDefault="00370C17" w:rsidP="00370C17">
      <w:pPr>
        <w:rPr>
          <w:sz w:val="20"/>
        </w:rPr>
      </w:pPr>
      <w:r w:rsidRPr="009B1E97">
        <w:rPr>
          <w:sz w:val="20"/>
        </w:rPr>
        <w:t>(415) 581-2300.</w:t>
      </w:r>
    </w:p>
    <w:p w:rsidR="00F251D5" w:rsidRPr="009B1E97" w:rsidRDefault="00F251D5">
      <w:pPr>
        <w:pStyle w:val="Heading3"/>
        <w:ind w:left="0" w:firstLine="0"/>
        <w:rPr>
          <w:rFonts w:ascii="Times New Roman" w:hAnsi="Times New Roman" w:cs="Times New Roman"/>
          <w:u w:val="none"/>
        </w:rPr>
      </w:pPr>
    </w:p>
    <w:p w:rsidR="00370C17" w:rsidRPr="009B1E97" w:rsidRDefault="00FE0427" w:rsidP="00370C17">
      <w:pPr>
        <w:tabs>
          <w:tab w:val="left" w:pos="720"/>
        </w:tabs>
        <w:rPr>
          <w:sz w:val="20"/>
        </w:rPr>
      </w:pPr>
      <w:r w:rsidRPr="009B1E97">
        <w:rPr>
          <w:iCs/>
          <w:sz w:val="20"/>
        </w:rPr>
        <w:t>25</w:t>
      </w:r>
      <w:r w:rsidR="00370C17" w:rsidRPr="009B1E97">
        <w:rPr>
          <w:iCs/>
          <w:sz w:val="20"/>
        </w:rPr>
        <w:t>.</w:t>
      </w:r>
      <w:r w:rsidR="00370C17" w:rsidRPr="009B1E97">
        <w:rPr>
          <w:iCs/>
          <w:sz w:val="20"/>
        </w:rPr>
        <w:tab/>
      </w:r>
      <w:r w:rsidR="00370C17" w:rsidRPr="009B1E97">
        <w:rPr>
          <w:iCs/>
          <w:sz w:val="20"/>
          <w:u w:val="single"/>
        </w:rPr>
        <w:t>SUNSHINE ORDINANCE</w:t>
      </w:r>
      <w:r w:rsidR="00370C17" w:rsidRPr="009B1E97">
        <w:rPr>
          <w:iCs/>
          <w:sz w:val="20"/>
        </w:rPr>
        <w:t xml:space="preserve">: </w:t>
      </w:r>
      <w:r w:rsidR="00370C17" w:rsidRPr="009B1E97">
        <w:rPr>
          <w:sz w:val="20"/>
        </w:rPr>
        <w:t xml:space="preserve">In accordance with San Francisco Administrative Code §67.24(e), contracts, contractors’ bids, responses to solicitations and all other records of communications between City and persons or firms seeking contracts, shall be open to inspection immediately after a contract has been awarded.  Nothing in this provision requires the disclosure of a private person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  </w:t>
      </w:r>
      <w:r w:rsidR="0016108B" w:rsidRPr="009B1E97">
        <w:rPr>
          <w:sz w:val="20"/>
        </w:rPr>
        <w:t>Respondent</w:t>
      </w:r>
      <w:r w:rsidR="00370C17" w:rsidRPr="009B1E97">
        <w:rPr>
          <w:sz w:val="20"/>
        </w:rPr>
        <w:t xml:space="preserve"> understands that any writing presented under this </w:t>
      </w:r>
      <w:r w:rsidR="0016108B" w:rsidRPr="009B1E97">
        <w:rPr>
          <w:sz w:val="20"/>
        </w:rPr>
        <w:t>RFQ</w:t>
      </w:r>
      <w:r w:rsidR="00370C17" w:rsidRPr="009B1E97">
        <w:rPr>
          <w:sz w:val="20"/>
        </w:rPr>
        <w:t xml:space="preserve"> may be subject to public disclosure.</w:t>
      </w:r>
    </w:p>
    <w:p w:rsidR="00370C17" w:rsidRPr="009B1E97" w:rsidRDefault="00370C17" w:rsidP="00370C17"/>
    <w:p w:rsidR="000768A8" w:rsidRPr="009B1E97" w:rsidRDefault="00FE0427">
      <w:pPr>
        <w:pStyle w:val="Heading3"/>
        <w:ind w:left="0" w:firstLine="0"/>
        <w:rPr>
          <w:rFonts w:ascii="Times New Roman" w:hAnsi="Times New Roman" w:cs="Times New Roman"/>
          <w:u w:val="none"/>
        </w:rPr>
      </w:pPr>
      <w:r w:rsidRPr="009B1E97">
        <w:rPr>
          <w:rFonts w:ascii="Times New Roman" w:hAnsi="Times New Roman" w:cs="Times New Roman"/>
          <w:u w:val="none"/>
        </w:rPr>
        <w:t>26</w:t>
      </w:r>
      <w:r w:rsidR="000768A8" w:rsidRPr="009B1E97">
        <w:rPr>
          <w:rFonts w:ascii="Times New Roman" w:hAnsi="Times New Roman" w:cs="Times New Roman"/>
          <w:u w:val="none"/>
        </w:rPr>
        <w:t>.</w:t>
      </w:r>
      <w:r w:rsidR="000768A8" w:rsidRPr="009B1E97">
        <w:rPr>
          <w:rFonts w:ascii="Times New Roman" w:hAnsi="Times New Roman" w:cs="Times New Roman"/>
          <w:u w:val="none"/>
        </w:rPr>
        <w:tab/>
      </w:r>
      <w:r w:rsidR="000768A8" w:rsidRPr="009B1E97">
        <w:rPr>
          <w:rFonts w:ascii="Times New Roman" w:hAnsi="Times New Roman" w:cs="Times New Roman"/>
        </w:rPr>
        <w:t>PUBLIC ACCESS TO MEETINGS AND RECORDS</w:t>
      </w:r>
      <w:r w:rsidR="000768A8" w:rsidRPr="009B1E97">
        <w:rPr>
          <w:rFonts w:ascii="Times New Roman" w:hAnsi="Times New Roman" w:cs="Times New Roman"/>
          <w:u w:val="none"/>
        </w:rPr>
        <w:t xml:space="preserve">:  If a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is a non-profit entity that receives a cumulative total per year of at least $250,000 in City funds or City-administered funds and is a non-profit organization as defined in Chapter 12L of the S.F. Administrative Code,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must comply with Chapter 12L.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 must include in its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 xml:space="preserve"> (1) a statement describing its efforts to comply with the Chapter 12L provisions regarding public access to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meetings and records, and (2) a summary of all complaints concerning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compliance with Chapter 12L that were filed with the City in the last two years and deemed by the City to be substantiated.  The summary shall also describe the disposition of each complaint.  If no such complaints were filed, the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shall include a statement to that effect.  Failure to comply with the reporting requirements of Chapter 12L or material misrepresentation in </w:t>
      </w:r>
      <w:r w:rsidR="0016108B" w:rsidRPr="009B1E97">
        <w:rPr>
          <w:rFonts w:ascii="Times New Roman" w:hAnsi="Times New Roman" w:cs="Times New Roman"/>
          <w:u w:val="none"/>
        </w:rPr>
        <w:t>Respondent</w:t>
      </w:r>
      <w:r w:rsidR="000768A8" w:rsidRPr="009B1E97">
        <w:rPr>
          <w:rFonts w:ascii="Times New Roman" w:hAnsi="Times New Roman" w:cs="Times New Roman"/>
          <w:u w:val="none"/>
        </w:rPr>
        <w:t xml:space="preserve">’s Chapter 12L submission shall </w:t>
      </w:r>
      <w:r w:rsidR="000768A8" w:rsidRPr="009B1E97">
        <w:rPr>
          <w:rFonts w:ascii="Times New Roman" w:hAnsi="Times New Roman" w:cs="Times New Roman"/>
          <w:u w:val="none"/>
        </w:rPr>
        <w:lastRenderedPageBreak/>
        <w:t xml:space="preserve">be grounds for rejection of the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 xml:space="preserve"> and/or termination of any subsequent Agreement reached </w:t>
      </w:r>
      <w:proofErr w:type="gramStart"/>
      <w:r w:rsidR="000768A8" w:rsidRPr="009B1E97">
        <w:rPr>
          <w:rFonts w:ascii="Times New Roman" w:hAnsi="Times New Roman" w:cs="Times New Roman"/>
          <w:u w:val="none"/>
        </w:rPr>
        <w:t>on the basis of</w:t>
      </w:r>
      <w:proofErr w:type="gramEnd"/>
      <w:r w:rsidR="000768A8" w:rsidRPr="009B1E97">
        <w:rPr>
          <w:rFonts w:ascii="Times New Roman" w:hAnsi="Times New Roman" w:cs="Times New Roman"/>
          <w:u w:val="none"/>
        </w:rPr>
        <w:t xml:space="preserve"> the </w:t>
      </w:r>
      <w:r w:rsidR="0016108B" w:rsidRPr="009B1E97">
        <w:rPr>
          <w:rFonts w:ascii="Times New Roman" w:hAnsi="Times New Roman" w:cs="Times New Roman"/>
          <w:u w:val="none"/>
        </w:rPr>
        <w:t>Response</w:t>
      </w:r>
      <w:r w:rsidR="000768A8" w:rsidRPr="009B1E97">
        <w:rPr>
          <w:rFonts w:ascii="Times New Roman" w:hAnsi="Times New Roman" w:cs="Times New Roman"/>
          <w:u w:val="none"/>
        </w:rPr>
        <w:t>.</w:t>
      </w:r>
    </w:p>
    <w:p w:rsidR="000768A8" w:rsidRPr="009B1E97" w:rsidRDefault="000768A8">
      <w:pPr>
        <w:pStyle w:val="Heading3"/>
        <w:ind w:left="0" w:firstLine="0"/>
        <w:rPr>
          <w:rFonts w:ascii="Times New Roman" w:hAnsi="Times New Roman" w:cs="Times New Roman"/>
          <w:u w:val="none"/>
        </w:rPr>
      </w:pPr>
    </w:p>
    <w:p w:rsidR="00B949F9" w:rsidRPr="009B1E97" w:rsidRDefault="00FE0427">
      <w:pPr>
        <w:pStyle w:val="Heading3"/>
        <w:ind w:left="0" w:firstLine="0"/>
        <w:rPr>
          <w:rFonts w:ascii="Times New Roman" w:hAnsi="Times New Roman" w:cs="Times New Roman"/>
        </w:rPr>
      </w:pPr>
      <w:r w:rsidRPr="009B1E97">
        <w:rPr>
          <w:rFonts w:ascii="Times New Roman" w:hAnsi="Times New Roman" w:cs="Times New Roman"/>
          <w:u w:val="none"/>
        </w:rPr>
        <w:t>27</w:t>
      </w:r>
      <w:r w:rsidR="00B949F9" w:rsidRPr="009B1E97">
        <w:rPr>
          <w:rFonts w:ascii="Times New Roman" w:hAnsi="Times New Roman" w:cs="Times New Roman"/>
          <w:u w:val="none"/>
        </w:rPr>
        <w:t>.</w:t>
      </w:r>
      <w:r w:rsidR="00B949F9" w:rsidRPr="009B1E97">
        <w:rPr>
          <w:rFonts w:ascii="Times New Roman" w:hAnsi="Times New Roman" w:cs="Times New Roman"/>
          <w:u w:val="none"/>
        </w:rPr>
        <w:tab/>
      </w:r>
      <w:r w:rsidR="00B949F9" w:rsidRPr="009B1E97">
        <w:rPr>
          <w:rFonts w:ascii="Times New Roman" w:hAnsi="Times New Roman" w:cs="Times New Roman"/>
        </w:rPr>
        <w:t>RESERVATIONS OF RIGHTS BY THE CITY</w:t>
      </w:r>
      <w:r w:rsidR="00B949F9" w:rsidRPr="009B1E97">
        <w:rPr>
          <w:rFonts w:ascii="Times New Roman" w:hAnsi="Times New Roman" w:cs="Times New Roman"/>
          <w:u w:val="none"/>
        </w:rPr>
        <w:t xml:space="preserve">:  The issuance of this </w:t>
      </w:r>
      <w:r w:rsidR="0016108B" w:rsidRPr="009B1E97">
        <w:rPr>
          <w:rFonts w:ascii="Times New Roman" w:hAnsi="Times New Roman" w:cs="Times New Roman"/>
          <w:u w:val="none"/>
        </w:rPr>
        <w:t>RFQ</w:t>
      </w:r>
      <w:r w:rsidR="00B949F9" w:rsidRPr="009B1E97">
        <w:rPr>
          <w:rFonts w:ascii="Times New Roman" w:hAnsi="Times New Roman" w:cs="Times New Roman"/>
          <w:u w:val="none"/>
        </w:rPr>
        <w:t xml:space="preserve"> does not constitute an agreement by the City that any contract will </w:t>
      </w:r>
      <w:proofErr w:type="gramStart"/>
      <w:r w:rsidR="00B949F9" w:rsidRPr="009B1E97">
        <w:rPr>
          <w:rFonts w:ascii="Times New Roman" w:hAnsi="Times New Roman" w:cs="Times New Roman"/>
          <w:u w:val="none"/>
        </w:rPr>
        <w:t>actually be</w:t>
      </w:r>
      <w:proofErr w:type="gramEnd"/>
      <w:r w:rsidR="00B949F9" w:rsidRPr="009B1E97">
        <w:rPr>
          <w:rFonts w:ascii="Times New Roman" w:hAnsi="Times New Roman" w:cs="Times New Roman"/>
          <w:u w:val="none"/>
        </w:rPr>
        <w:t xml:space="preserve"> entered into by the City.  The City expressly reserves the right at any time to:</w:t>
      </w:r>
    </w:p>
    <w:p w:rsidR="00B949F9" w:rsidRPr="009B1E97" w:rsidRDefault="00B949F9">
      <w:pPr>
        <w:pStyle w:val="Table1DataRow"/>
        <w:spacing w:line="240" w:lineRule="auto"/>
        <w:rPr>
          <w:rFonts w:ascii="Times New Roman" w:hAnsi="Times New Roman"/>
          <w:szCs w:val="24"/>
        </w:rPr>
      </w:pPr>
    </w:p>
    <w:p w:rsidR="00B949F9" w:rsidRPr="009B1E97" w:rsidRDefault="00B949F9">
      <w:pPr>
        <w:numPr>
          <w:ilvl w:val="0"/>
          <w:numId w:val="9"/>
        </w:numPr>
        <w:tabs>
          <w:tab w:val="clear" w:pos="2340"/>
          <w:tab w:val="num" w:pos="720"/>
        </w:tabs>
        <w:ind w:left="720"/>
        <w:rPr>
          <w:sz w:val="20"/>
        </w:rPr>
      </w:pPr>
      <w:r w:rsidRPr="009B1E97">
        <w:rPr>
          <w:sz w:val="20"/>
        </w:rPr>
        <w:t xml:space="preserve">Waive or correct any defect or informality in any </w:t>
      </w:r>
      <w:r w:rsidR="0016108B" w:rsidRPr="009B1E97">
        <w:rPr>
          <w:sz w:val="20"/>
        </w:rPr>
        <w:t>Response</w:t>
      </w:r>
      <w:r w:rsidRPr="009B1E97">
        <w:rPr>
          <w:sz w:val="20"/>
        </w:rPr>
        <w:t>, response, or response procedure;</w:t>
      </w:r>
    </w:p>
    <w:p w:rsidR="00B949F9" w:rsidRPr="009B1E97" w:rsidRDefault="00B949F9">
      <w:pPr>
        <w:numPr>
          <w:ilvl w:val="0"/>
          <w:numId w:val="9"/>
        </w:numPr>
        <w:tabs>
          <w:tab w:val="clear" w:pos="2340"/>
          <w:tab w:val="num" w:pos="720"/>
        </w:tabs>
        <w:ind w:left="720"/>
        <w:rPr>
          <w:sz w:val="20"/>
        </w:rPr>
      </w:pPr>
      <w:r w:rsidRPr="009B1E97">
        <w:rPr>
          <w:sz w:val="20"/>
        </w:rPr>
        <w:t xml:space="preserve">Reject any or all </w:t>
      </w:r>
      <w:r w:rsidR="0016108B" w:rsidRPr="009B1E97">
        <w:rPr>
          <w:sz w:val="20"/>
        </w:rPr>
        <w:t>Response</w:t>
      </w:r>
      <w:r w:rsidRPr="009B1E97">
        <w:rPr>
          <w:sz w:val="20"/>
        </w:rPr>
        <w:t>s;</w:t>
      </w:r>
    </w:p>
    <w:p w:rsidR="00B949F9" w:rsidRPr="009B1E97" w:rsidRDefault="00B949F9">
      <w:pPr>
        <w:numPr>
          <w:ilvl w:val="0"/>
          <w:numId w:val="9"/>
        </w:numPr>
        <w:tabs>
          <w:tab w:val="clear" w:pos="2340"/>
          <w:tab w:val="num" w:pos="720"/>
        </w:tabs>
        <w:ind w:left="720"/>
        <w:rPr>
          <w:sz w:val="20"/>
        </w:rPr>
      </w:pPr>
      <w:r w:rsidRPr="009B1E97">
        <w:rPr>
          <w:sz w:val="20"/>
        </w:rPr>
        <w:t xml:space="preserve">Reissue a Request for Qualifications or Request for </w:t>
      </w:r>
      <w:r w:rsidR="0016108B" w:rsidRPr="009B1E97">
        <w:rPr>
          <w:sz w:val="20"/>
        </w:rPr>
        <w:t>Response</w:t>
      </w:r>
      <w:r w:rsidRPr="009B1E97">
        <w:rPr>
          <w:sz w:val="20"/>
        </w:rPr>
        <w:t>s;</w:t>
      </w:r>
    </w:p>
    <w:p w:rsidR="00B949F9" w:rsidRPr="009B1E97" w:rsidRDefault="00B949F9">
      <w:pPr>
        <w:numPr>
          <w:ilvl w:val="0"/>
          <w:numId w:val="9"/>
        </w:numPr>
        <w:tabs>
          <w:tab w:val="clear" w:pos="2340"/>
          <w:tab w:val="num" w:pos="720"/>
        </w:tabs>
        <w:ind w:left="720"/>
        <w:rPr>
          <w:sz w:val="20"/>
        </w:rPr>
      </w:pPr>
      <w:r w:rsidRPr="009B1E97">
        <w:rPr>
          <w:sz w:val="20"/>
        </w:rPr>
        <w:t xml:space="preserve">Prior to submission deadline for </w:t>
      </w:r>
      <w:r w:rsidR="0016108B" w:rsidRPr="009B1E97">
        <w:rPr>
          <w:sz w:val="20"/>
        </w:rPr>
        <w:t>Response</w:t>
      </w:r>
      <w:r w:rsidRPr="009B1E97">
        <w:rPr>
          <w:sz w:val="20"/>
        </w:rPr>
        <w:t xml:space="preserve">s, modify all or any portion of the selection procedures, including deadlines for accepting </w:t>
      </w:r>
      <w:r w:rsidR="0016108B" w:rsidRPr="009B1E97">
        <w:rPr>
          <w:sz w:val="20"/>
        </w:rPr>
        <w:t>Response</w:t>
      </w:r>
      <w:r w:rsidRPr="009B1E97">
        <w:rPr>
          <w:sz w:val="20"/>
        </w:rPr>
        <w:t xml:space="preserve">s, the specifications or requirements for any materials, equipment or services to be provided under this </w:t>
      </w:r>
      <w:r w:rsidR="0016108B" w:rsidRPr="009B1E97">
        <w:rPr>
          <w:sz w:val="20"/>
        </w:rPr>
        <w:t>RFQ</w:t>
      </w:r>
      <w:r w:rsidRPr="009B1E97">
        <w:rPr>
          <w:sz w:val="20"/>
        </w:rPr>
        <w:t xml:space="preserve">, or the requirements for contents or format of the </w:t>
      </w:r>
      <w:r w:rsidR="0016108B" w:rsidRPr="009B1E97">
        <w:rPr>
          <w:sz w:val="20"/>
        </w:rPr>
        <w:t>Response</w:t>
      </w:r>
      <w:r w:rsidRPr="009B1E97">
        <w:rPr>
          <w:sz w:val="20"/>
        </w:rPr>
        <w:t xml:space="preserve">s; </w:t>
      </w:r>
    </w:p>
    <w:p w:rsidR="00B949F9" w:rsidRPr="009B1E97" w:rsidRDefault="00B949F9">
      <w:pPr>
        <w:numPr>
          <w:ilvl w:val="1"/>
          <w:numId w:val="9"/>
        </w:numPr>
        <w:tabs>
          <w:tab w:val="clear" w:pos="2340"/>
          <w:tab w:val="num" w:pos="720"/>
        </w:tabs>
        <w:ind w:left="720"/>
        <w:rPr>
          <w:sz w:val="20"/>
        </w:rPr>
      </w:pPr>
      <w:r w:rsidRPr="009B1E97">
        <w:rPr>
          <w:sz w:val="20"/>
        </w:rPr>
        <w:t xml:space="preserve">Procure any materials, equipment or services specified in this </w:t>
      </w:r>
      <w:r w:rsidR="0016108B" w:rsidRPr="009B1E97">
        <w:rPr>
          <w:sz w:val="20"/>
        </w:rPr>
        <w:t>RFQ</w:t>
      </w:r>
      <w:r w:rsidRPr="009B1E97">
        <w:rPr>
          <w:sz w:val="20"/>
        </w:rPr>
        <w:t xml:space="preserve"> by any other means; or</w:t>
      </w:r>
    </w:p>
    <w:p w:rsidR="00B949F9" w:rsidRPr="009B1E97" w:rsidRDefault="00B949F9">
      <w:pPr>
        <w:keepNext/>
        <w:keepLines/>
        <w:numPr>
          <w:ilvl w:val="1"/>
          <w:numId w:val="9"/>
        </w:numPr>
        <w:tabs>
          <w:tab w:val="clear" w:pos="2340"/>
          <w:tab w:val="num" w:pos="720"/>
        </w:tabs>
        <w:ind w:left="720"/>
        <w:rPr>
          <w:sz w:val="20"/>
        </w:rPr>
      </w:pPr>
      <w:r w:rsidRPr="009B1E97">
        <w:rPr>
          <w:sz w:val="20"/>
        </w:rPr>
        <w:t xml:space="preserve">Determine that no </w:t>
      </w:r>
      <w:r w:rsidR="00F83E02" w:rsidRPr="009B1E97">
        <w:rPr>
          <w:sz w:val="20"/>
        </w:rPr>
        <w:t>contract</w:t>
      </w:r>
      <w:r w:rsidRPr="009B1E97">
        <w:rPr>
          <w:sz w:val="20"/>
        </w:rPr>
        <w:t xml:space="preserve"> will be pursued.</w:t>
      </w:r>
    </w:p>
    <w:p w:rsidR="00B949F9" w:rsidRPr="009B1E97" w:rsidRDefault="00B949F9">
      <w:pPr>
        <w:keepNext/>
        <w:keepLines/>
        <w:rPr>
          <w:sz w:val="20"/>
        </w:rPr>
      </w:pPr>
    </w:p>
    <w:p w:rsidR="000768A8"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28</w:t>
      </w:r>
      <w:r w:rsidR="000768A8" w:rsidRPr="009B1E97">
        <w:rPr>
          <w:b w:val="0"/>
          <w:caps w:val="0"/>
          <w:sz w:val="20"/>
        </w:rPr>
        <w:t>.</w:t>
      </w:r>
      <w:r w:rsidR="000768A8" w:rsidRPr="009B1E97">
        <w:rPr>
          <w:b w:val="0"/>
          <w:caps w:val="0"/>
          <w:sz w:val="20"/>
        </w:rPr>
        <w:tab/>
      </w:r>
      <w:r w:rsidR="000768A8" w:rsidRPr="009B1E97">
        <w:rPr>
          <w:b w:val="0"/>
          <w:caps w:val="0"/>
          <w:sz w:val="20"/>
          <w:u w:val="single"/>
        </w:rPr>
        <w:t>NO WAIVER</w:t>
      </w:r>
      <w:r w:rsidR="000768A8" w:rsidRPr="009B1E97">
        <w:rPr>
          <w:b w:val="0"/>
          <w:caps w:val="0"/>
          <w:sz w:val="20"/>
        </w:rPr>
        <w:t xml:space="preserve">:  No waiver by the City of any provision of this </w:t>
      </w:r>
      <w:r w:rsidR="0016108B" w:rsidRPr="009B1E97">
        <w:rPr>
          <w:b w:val="0"/>
          <w:caps w:val="0"/>
          <w:sz w:val="20"/>
        </w:rPr>
        <w:t>RFQ</w:t>
      </w:r>
      <w:r w:rsidR="000768A8" w:rsidRPr="009B1E97">
        <w:rPr>
          <w:b w:val="0"/>
          <w:caps w:val="0"/>
          <w:sz w:val="20"/>
        </w:rPr>
        <w:t xml:space="preserve"> shall be implied from any failure by the City to recognize or </w:t>
      </w:r>
      <w:proofErr w:type="gramStart"/>
      <w:r w:rsidR="000768A8" w:rsidRPr="009B1E97">
        <w:rPr>
          <w:b w:val="0"/>
          <w:caps w:val="0"/>
          <w:sz w:val="20"/>
        </w:rPr>
        <w:t>take action</w:t>
      </w:r>
      <w:proofErr w:type="gramEnd"/>
      <w:r w:rsidR="000768A8" w:rsidRPr="009B1E97">
        <w:rPr>
          <w:b w:val="0"/>
          <w:caps w:val="0"/>
          <w:sz w:val="20"/>
        </w:rPr>
        <w:t xml:space="preserve"> on account of any failure by a </w:t>
      </w:r>
      <w:r w:rsidR="0016108B" w:rsidRPr="009B1E97">
        <w:rPr>
          <w:b w:val="0"/>
          <w:caps w:val="0"/>
          <w:sz w:val="20"/>
        </w:rPr>
        <w:t>Respondent</w:t>
      </w:r>
      <w:r w:rsidR="000768A8" w:rsidRPr="009B1E97">
        <w:rPr>
          <w:b w:val="0"/>
          <w:caps w:val="0"/>
          <w:sz w:val="20"/>
        </w:rPr>
        <w:t xml:space="preserve"> to observe any provision of this </w:t>
      </w:r>
      <w:r w:rsidR="0016108B" w:rsidRPr="009B1E97">
        <w:rPr>
          <w:b w:val="0"/>
          <w:caps w:val="0"/>
          <w:sz w:val="20"/>
        </w:rPr>
        <w:t>RFQ</w:t>
      </w:r>
      <w:r w:rsidR="000768A8" w:rsidRPr="009B1E97">
        <w:rPr>
          <w:b w:val="0"/>
          <w:caps w:val="0"/>
          <w:sz w:val="20"/>
        </w:rPr>
        <w:t>.</w:t>
      </w:r>
      <w:r w:rsidR="00285363" w:rsidRPr="009B1E97">
        <w:rPr>
          <w:b w:val="0"/>
          <w:caps w:val="0"/>
          <w:sz w:val="20"/>
        </w:rPr>
        <w:t xml:space="preserve">  Failure by the Department to object to an error, omission or deviation in the </w:t>
      </w:r>
      <w:r w:rsidR="0016108B" w:rsidRPr="009B1E97">
        <w:rPr>
          <w:b w:val="0"/>
          <w:caps w:val="0"/>
          <w:sz w:val="20"/>
        </w:rPr>
        <w:t>Response</w:t>
      </w:r>
      <w:r w:rsidR="00285363" w:rsidRPr="009B1E97">
        <w:rPr>
          <w:b w:val="0"/>
          <w:caps w:val="0"/>
          <w:sz w:val="20"/>
        </w:rPr>
        <w:t xml:space="preserve"> in no way will modify the </w:t>
      </w:r>
      <w:r w:rsidR="0016108B" w:rsidRPr="009B1E97">
        <w:rPr>
          <w:b w:val="0"/>
          <w:caps w:val="0"/>
          <w:sz w:val="20"/>
        </w:rPr>
        <w:t>RFQ</w:t>
      </w:r>
      <w:r w:rsidR="00285363" w:rsidRPr="009B1E97">
        <w:rPr>
          <w:b w:val="0"/>
          <w:caps w:val="0"/>
          <w:sz w:val="20"/>
        </w:rPr>
        <w:t xml:space="preserve"> or excuse the </w:t>
      </w:r>
      <w:r w:rsidR="0016108B" w:rsidRPr="009B1E97">
        <w:rPr>
          <w:b w:val="0"/>
          <w:caps w:val="0"/>
          <w:sz w:val="20"/>
        </w:rPr>
        <w:t>Respondent</w:t>
      </w:r>
      <w:r w:rsidR="00285363" w:rsidRPr="009B1E97">
        <w:rPr>
          <w:b w:val="0"/>
          <w:caps w:val="0"/>
          <w:sz w:val="20"/>
        </w:rPr>
        <w:t xml:space="preserve"> from full compliance with the specifications of the </w:t>
      </w:r>
      <w:r w:rsidR="0016108B" w:rsidRPr="009B1E97">
        <w:rPr>
          <w:b w:val="0"/>
          <w:caps w:val="0"/>
          <w:sz w:val="20"/>
        </w:rPr>
        <w:t>RFQ</w:t>
      </w:r>
      <w:r w:rsidR="00285363" w:rsidRPr="009B1E97">
        <w:rPr>
          <w:b w:val="0"/>
          <w:caps w:val="0"/>
          <w:sz w:val="20"/>
        </w:rPr>
        <w:t xml:space="preserve"> or any contract awarded pursuant to the </w:t>
      </w:r>
      <w:r w:rsidR="0016108B" w:rsidRPr="009B1E97">
        <w:rPr>
          <w:b w:val="0"/>
          <w:caps w:val="0"/>
          <w:sz w:val="20"/>
        </w:rPr>
        <w:t>RFQ</w:t>
      </w:r>
      <w:r w:rsidR="00285363" w:rsidRPr="009B1E97">
        <w:rPr>
          <w:b w:val="0"/>
          <w:caps w:val="0"/>
          <w:sz w:val="20"/>
        </w:rPr>
        <w:t>.</w:t>
      </w:r>
    </w:p>
    <w:p w:rsidR="000768A8" w:rsidRPr="009B1E97" w:rsidRDefault="000768A8" w:rsidP="00370C17">
      <w:pPr>
        <w:pStyle w:val="Heading2"/>
        <w:numPr>
          <w:ilvl w:val="0"/>
          <w:numId w:val="0"/>
        </w:numPr>
        <w:tabs>
          <w:tab w:val="clear" w:pos="9360"/>
          <w:tab w:val="left" w:pos="720"/>
        </w:tabs>
        <w:spacing w:before="0" w:after="0"/>
        <w:rPr>
          <w:b w:val="0"/>
          <w:caps w:val="0"/>
          <w:sz w:val="20"/>
        </w:rPr>
      </w:pPr>
    </w:p>
    <w:p w:rsidR="00370C17"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29</w:t>
      </w:r>
      <w:r w:rsidR="00370C17" w:rsidRPr="009B1E97">
        <w:rPr>
          <w:b w:val="0"/>
          <w:caps w:val="0"/>
          <w:sz w:val="20"/>
        </w:rPr>
        <w:t>.</w:t>
      </w:r>
      <w:r w:rsidR="00370C17" w:rsidRPr="009B1E97">
        <w:rPr>
          <w:b w:val="0"/>
          <w:caps w:val="0"/>
          <w:sz w:val="20"/>
        </w:rPr>
        <w:tab/>
      </w:r>
      <w:r w:rsidR="00370C17" w:rsidRPr="009B1E97">
        <w:rPr>
          <w:b w:val="0"/>
          <w:caps w:val="0"/>
          <w:sz w:val="20"/>
          <w:u w:val="single"/>
        </w:rPr>
        <w:t>CERTIFICATION</w:t>
      </w:r>
      <w:r w:rsidR="00370C17" w:rsidRPr="009B1E97">
        <w:rPr>
          <w:b w:val="0"/>
          <w:caps w:val="0"/>
          <w:sz w:val="20"/>
        </w:rPr>
        <w:t xml:space="preserve">:  </w:t>
      </w:r>
      <w:r w:rsidR="00256612" w:rsidRPr="009B1E97">
        <w:rPr>
          <w:b w:val="0"/>
          <w:caps w:val="0"/>
          <w:sz w:val="20"/>
        </w:rPr>
        <w:fldChar w:fldCharType="begin"/>
      </w:r>
      <w:r w:rsidR="00370C17" w:rsidRPr="009B1E97">
        <w:rPr>
          <w:b w:val="0"/>
          <w:caps w:val="0"/>
          <w:sz w:val="20"/>
        </w:rPr>
        <w:instrText xml:space="preserve">  </w:instrText>
      </w:r>
      <w:r w:rsidR="00256612" w:rsidRPr="009B1E97">
        <w:rPr>
          <w:b w:val="0"/>
          <w:caps w:val="0"/>
          <w:sz w:val="20"/>
        </w:rPr>
        <w:fldChar w:fldCharType="end"/>
      </w:r>
      <w:r w:rsidR="00256612" w:rsidRPr="009B1E97">
        <w:rPr>
          <w:b w:val="0"/>
          <w:caps w:val="0"/>
          <w:sz w:val="20"/>
        </w:rPr>
        <w:fldChar w:fldCharType="begin"/>
      </w:r>
      <w:r w:rsidR="00370C17" w:rsidRPr="009B1E97">
        <w:rPr>
          <w:b w:val="0"/>
          <w:caps w:val="0"/>
          <w:sz w:val="20"/>
        </w:rPr>
        <w:instrText xml:space="preserve"> SEQ CHAPTER \h \r 1</w:instrText>
      </w:r>
      <w:r w:rsidR="00256612" w:rsidRPr="009B1E97">
        <w:rPr>
          <w:b w:val="0"/>
          <w:caps w:val="0"/>
          <w:sz w:val="20"/>
        </w:rPr>
        <w:fldChar w:fldCharType="end"/>
      </w:r>
      <w:r w:rsidR="00370C17" w:rsidRPr="009B1E97">
        <w:rPr>
          <w:b w:val="0"/>
          <w:caps w:val="0"/>
          <w:sz w:val="20"/>
        </w:rPr>
        <w:t xml:space="preserve">Each </w:t>
      </w:r>
      <w:r w:rsidR="0016108B" w:rsidRPr="009B1E97">
        <w:rPr>
          <w:b w:val="0"/>
          <w:caps w:val="0"/>
          <w:sz w:val="20"/>
        </w:rPr>
        <w:t>Respondent</w:t>
      </w:r>
      <w:r w:rsidR="00370C17" w:rsidRPr="009B1E97">
        <w:rPr>
          <w:b w:val="0"/>
          <w:caps w:val="0"/>
          <w:sz w:val="20"/>
        </w:rPr>
        <w:t xml:space="preserve"> hereby certifies that it has carefully examined this </w:t>
      </w:r>
      <w:r w:rsidR="0016108B" w:rsidRPr="009B1E97">
        <w:rPr>
          <w:b w:val="0"/>
          <w:caps w:val="0"/>
          <w:sz w:val="20"/>
        </w:rPr>
        <w:t>RFQ</w:t>
      </w:r>
      <w:r w:rsidR="00370C17" w:rsidRPr="009B1E97">
        <w:rPr>
          <w:b w:val="0"/>
          <w:caps w:val="0"/>
          <w:sz w:val="20"/>
        </w:rPr>
        <w:t xml:space="preserve"> and documents attached hereto for terms, conditions, specifications, covenants, requirements, services, etc.</w:t>
      </w:r>
      <w:r w:rsidR="005373B1" w:rsidRPr="009B1E97">
        <w:rPr>
          <w:b w:val="0"/>
          <w:caps w:val="0"/>
          <w:sz w:val="20"/>
        </w:rPr>
        <w:t>;</w:t>
      </w:r>
      <w:r w:rsidR="00370C17" w:rsidRPr="009B1E97">
        <w:rPr>
          <w:b w:val="0"/>
          <w:caps w:val="0"/>
          <w:sz w:val="20"/>
        </w:rPr>
        <w:t xml:space="preserve"> and the </w:t>
      </w:r>
      <w:r w:rsidR="0016108B" w:rsidRPr="009B1E97">
        <w:rPr>
          <w:b w:val="0"/>
          <w:caps w:val="0"/>
          <w:sz w:val="20"/>
        </w:rPr>
        <w:t>Respondent</w:t>
      </w:r>
      <w:r w:rsidR="00370C17" w:rsidRPr="009B1E97">
        <w:rPr>
          <w:b w:val="0"/>
          <w:caps w:val="0"/>
          <w:sz w:val="20"/>
        </w:rPr>
        <w:t xml:space="preserve"> certifies that it understands the </w:t>
      </w:r>
      <w:r w:rsidR="00E53B0C" w:rsidRPr="009B1E97">
        <w:rPr>
          <w:b w:val="0"/>
          <w:caps w:val="0"/>
          <w:sz w:val="20"/>
        </w:rPr>
        <w:t>services</w:t>
      </w:r>
      <w:r w:rsidR="00370C17" w:rsidRPr="009B1E97">
        <w:rPr>
          <w:b w:val="0"/>
          <w:caps w:val="0"/>
          <w:sz w:val="20"/>
        </w:rPr>
        <w:t xml:space="preserve"> requested, that the </w:t>
      </w:r>
      <w:r w:rsidR="0016108B" w:rsidRPr="009B1E97">
        <w:rPr>
          <w:b w:val="0"/>
          <w:caps w:val="0"/>
          <w:sz w:val="20"/>
        </w:rPr>
        <w:t>Respondent</w:t>
      </w:r>
      <w:r w:rsidR="00370C17" w:rsidRPr="009B1E97">
        <w:rPr>
          <w:b w:val="0"/>
          <w:caps w:val="0"/>
          <w:sz w:val="20"/>
        </w:rPr>
        <w:t xml:space="preserve"> has knowledge and expertise to provide the </w:t>
      </w:r>
      <w:r w:rsidR="00E56C97" w:rsidRPr="009B1E97">
        <w:rPr>
          <w:b w:val="0"/>
          <w:caps w:val="0"/>
          <w:sz w:val="20"/>
        </w:rPr>
        <w:t>proposed services</w:t>
      </w:r>
      <w:r w:rsidR="00370C17" w:rsidRPr="009B1E97">
        <w:rPr>
          <w:b w:val="0"/>
          <w:caps w:val="0"/>
          <w:sz w:val="20"/>
        </w:rPr>
        <w:t xml:space="preserve"> submitted for consideration, and that its </w:t>
      </w:r>
      <w:r w:rsidR="0016108B" w:rsidRPr="009B1E97">
        <w:rPr>
          <w:b w:val="0"/>
          <w:caps w:val="0"/>
          <w:sz w:val="20"/>
        </w:rPr>
        <w:t>Response</w:t>
      </w:r>
      <w:r w:rsidR="00370C17" w:rsidRPr="009B1E97">
        <w:rPr>
          <w:b w:val="0"/>
          <w:caps w:val="0"/>
          <w:sz w:val="20"/>
        </w:rPr>
        <w:t xml:space="preserve"> is based upon the terms, conditions, specifications, services, and requirements of this </w:t>
      </w:r>
      <w:r w:rsidR="0016108B" w:rsidRPr="009B1E97">
        <w:rPr>
          <w:b w:val="0"/>
          <w:caps w:val="0"/>
          <w:sz w:val="20"/>
        </w:rPr>
        <w:t>RFQ</w:t>
      </w:r>
      <w:r w:rsidR="00370C17" w:rsidRPr="009B1E97">
        <w:rPr>
          <w:b w:val="0"/>
          <w:caps w:val="0"/>
          <w:sz w:val="20"/>
        </w:rPr>
        <w:t xml:space="preserve"> and attachments.  By its signature on </w:t>
      </w:r>
      <w:r w:rsidR="00E53B0C" w:rsidRPr="009B1E97">
        <w:rPr>
          <w:b w:val="0"/>
          <w:caps w:val="0"/>
          <w:sz w:val="20"/>
        </w:rPr>
        <w:t>this Attachment</w:t>
      </w:r>
      <w:r w:rsidR="00370C17" w:rsidRPr="009B1E97">
        <w:rPr>
          <w:b w:val="0"/>
          <w:caps w:val="0"/>
          <w:sz w:val="20"/>
        </w:rPr>
        <w:t xml:space="preserve">, the </w:t>
      </w:r>
      <w:r w:rsidR="0016108B" w:rsidRPr="009B1E97">
        <w:rPr>
          <w:b w:val="0"/>
          <w:caps w:val="0"/>
          <w:sz w:val="20"/>
        </w:rPr>
        <w:t>Respondent</w:t>
      </w:r>
      <w:r w:rsidR="00370C17" w:rsidRPr="009B1E97">
        <w:rPr>
          <w:b w:val="0"/>
          <w:caps w:val="0"/>
          <w:sz w:val="20"/>
        </w:rPr>
        <w:t xml:space="preserve"> certifies that its </w:t>
      </w:r>
      <w:r w:rsidR="0016108B" w:rsidRPr="009B1E97">
        <w:rPr>
          <w:b w:val="0"/>
          <w:caps w:val="0"/>
          <w:sz w:val="20"/>
        </w:rPr>
        <w:t>Response</w:t>
      </w:r>
      <w:r w:rsidR="00370C17" w:rsidRPr="009B1E97">
        <w:rPr>
          <w:b w:val="0"/>
          <w:caps w:val="0"/>
          <w:sz w:val="20"/>
        </w:rPr>
        <w:t xml:space="preserve"> is made without prior understanding, agreement, or connection with any corporation, firm or person submitting a </w:t>
      </w:r>
      <w:r w:rsidR="0016108B" w:rsidRPr="009B1E97">
        <w:rPr>
          <w:b w:val="0"/>
          <w:caps w:val="0"/>
          <w:sz w:val="20"/>
        </w:rPr>
        <w:t>Response</w:t>
      </w:r>
      <w:r w:rsidR="00370C17" w:rsidRPr="009B1E97">
        <w:rPr>
          <w:b w:val="0"/>
          <w:caps w:val="0"/>
          <w:sz w:val="20"/>
        </w:rPr>
        <w:t xml:space="preserve"> for the same materials, supplies, or equipment, and is in all respects fair and without collusion or fraud, so that all </w:t>
      </w:r>
      <w:r w:rsidR="0016108B" w:rsidRPr="009B1E97">
        <w:rPr>
          <w:b w:val="0"/>
          <w:caps w:val="0"/>
          <w:sz w:val="20"/>
        </w:rPr>
        <w:t>Response</w:t>
      </w:r>
      <w:r w:rsidR="00370C17" w:rsidRPr="009B1E97">
        <w:rPr>
          <w:b w:val="0"/>
          <w:caps w:val="0"/>
          <w:sz w:val="20"/>
        </w:rPr>
        <w:t xml:space="preserve">s for the purchase will result from free, open and competitive proposing among all vendors, in compliance with the City’s laws.  </w:t>
      </w:r>
    </w:p>
    <w:p w:rsidR="00370C17" w:rsidRPr="009B1E97" w:rsidRDefault="00370C17" w:rsidP="00370C17">
      <w:pPr>
        <w:pStyle w:val="Heading2"/>
        <w:numPr>
          <w:ilvl w:val="0"/>
          <w:numId w:val="0"/>
        </w:numPr>
        <w:spacing w:before="0" w:after="0"/>
        <w:ind w:left="1440" w:hanging="360"/>
        <w:rPr>
          <w:b w:val="0"/>
          <w:caps w:val="0"/>
          <w:sz w:val="20"/>
        </w:rPr>
      </w:pPr>
    </w:p>
    <w:p w:rsidR="00370C17" w:rsidRPr="009B1E97" w:rsidRDefault="00FE0427" w:rsidP="00370C17">
      <w:pPr>
        <w:pStyle w:val="Heading2"/>
        <w:numPr>
          <w:ilvl w:val="0"/>
          <w:numId w:val="0"/>
        </w:numPr>
        <w:tabs>
          <w:tab w:val="clear" w:pos="9360"/>
          <w:tab w:val="left" w:pos="720"/>
        </w:tabs>
        <w:spacing w:before="0" w:after="0"/>
        <w:rPr>
          <w:b w:val="0"/>
          <w:caps w:val="0"/>
          <w:sz w:val="20"/>
        </w:rPr>
      </w:pPr>
      <w:r w:rsidRPr="009B1E97">
        <w:rPr>
          <w:b w:val="0"/>
          <w:caps w:val="0"/>
          <w:sz w:val="20"/>
        </w:rPr>
        <w:t>30</w:t>
      </w:r>
      <w:r w:rsidR="00370C17" w:rsidRPr="009B1E97">
        <w:rPr>
          <w:b w:val="0"/>
          <w:caps w:val="0"/>
          <w:sz w:val="20"/>
        </w:rPr>
        <w:t>.</w:t>
      </w:r>
      <w:r w:rsidR="00370C17" w:rsidRPr="009B1E97">
        <w:rPr>
          <w:b w:val="0"/>
          <w:caps w:val="0"/>
          <w:sz w:val="20"/>
        </w:rPr>
        <w:tab/>
      </w:r>
      <w:r w:rsidR="00370C17" w:rsidRPr="009B1E97">
        <w:rPr>
          <w:b w:val="0"/>
          <w:caps w:val="0"/>
          <w:sz w:val="20"/>
          <w:u w:val="single"/>
        </w:rPr>
        <w:t>ACCEPTANCE</w:t>
      </w:r>
      <w:r w:rsidR="00370C17" w:rsidRPr="009B1E97">
        <w:rPr>
          <w:b w:val="0"/>
          <w:caps w:val="0"/>
          <w:sz w:val="20"/>
        </w:rPr>
        <w:t xml:space="preserve">:  </w:t>
      </w:r>
      <w:r w:rsidR="00256612" w:rsidRPr="009B1E97">
        <w:rPr>
          <w:b w:val="0"/>
          <w:caps w:val="0"/>
          <w:sz w:val="20"/>
        </w:rPr>
        <w:fldChar w:fldCharType="begin"/>
      </w:r>
      <w:r w:rsidR="00370C17" w:rsidRPr="009B1E97">
        <w:rPr>
          <w:b w:val="0"/>
          <w:caps w:val="0"/>
          <w:sz w:val="20"/>
        </w:rPr>
        <w:instrText xml:space="preserve">  </w:instrText>
      </w:r>
      <w:r w:rsidR="00256612" w:rsidRPr="009B1E97">
        <w:rPr>
          <w:b w:val="0"/>
          <w:caps w:val="0"/>
          <w:sz w:val="20"/>
        </w:rPr>
        <w:fldChar w:fldCharType="end"/>
      </w:r>
      <w:r w:rsidR="00E56C97" w:rsidRPr="009B1E97">
        <w:rPr>
          <w:b w:val="0"/>
          <w:caps w:val="0"/>
          <w:sz w:val="20"/>
        </w:rPr>
        <w:t>Submission of a</w:t>
      </w:r>
      <w:r w:rsidR="00370C17" w:rsidRPr="009B1E97">
        <w:rPr>
          <w:b w:val="0"/>
          <w:caps w:val="0"/>
          <w:sz w:val="20"/>
        </w:rPr>
        <w:t xml:space="preserve"> </w:t>
      </w:r>
      <w:r w:rsidR="0016108B" w:rsidRPr="009B1E97">
        <w:rPr>
          <w:b w:val="0"/>
          <w:caps w:val="0"/>
          <w:sz w:val="20"/>
        </w:rPr>
        <w:t>Response</w:t>
      </w:r>
      <w:r w:rsidR="00370C17" w:rsidRPr="009B1E97">
        <w:rPr>
          <w:b w:val="0"/>
          <w:caps w:val="0"/>
          <w:sz w:val="20"/>
        </w:rPr>
        <w:t xml:space="preserve"> indicates a </w:t>
      </w:r>
      <w:r w:rsidR="0016108B" w:rsidRPr="009B1E97">
        <w:rPr>
          <w:b w:val="0"/>
          <w:caps w:val="0"/>
          <w:sz w:val="20"/>
        </w:rPr>
        <w:t>Respondent</w:t>
      </w:r>
      <w:r w:rsidR="00370C17" w:rsidRPr="009B1E97">
        <w:rPr>
          <w:b w:val="0"/>
          <w:caps w:val="0"/>
          <w:sz w:val="20"/>
        </w:rPr>
        <w:t xml:space="preserve">’s acceptance of the </w:t>
      </w:r>
      <w:r w:rsidR="00AB78B5" w:rsidRPr="009B1E97">
        <w:rPr>
          <w:b w:val="0"/>
          <w:caps w:val="0"/>
          <w:sz w:val="20"/>
        </w:rPr>
        <w:t xml:space="preserve">terms and </w:t>
      </w:r>
      <w:r w:rsidR="00370C17" w:rsidRPr="009B1E97">
        <w:rPr>
          <w:b w:val="0"/>
          <w:caps w:val="0"/>
          <w:sz w:val="20"/>
        </w:rPr>
        <w:t xml:space="preserve">conditions contained in this </w:t>
      </w:r>
      <w:r w:rsidR="0016108B" w:rsidRPr="009B1E97">
        <w:rPr>
          <w:b w:val="0"/>
          <w:caps w:val="0"/>
          <w:sz w:val="20"/>
        </w:rPr>
        <w:t>RFQ</w:t>
      </w:r>
      <w:r w:rsidR="00370C17" w:rsidRPr="009B1E97">
        <w:rPr>
          <w:b w:val="0"/>
          <w:caps w:val="0"/>
          <w:sz w:val="20"/>
        </w:rPr>
        <w:t xml:space="preserve"> unless clearly and specifically noted otherwise in the </w:t>
      </w:r>
      <w:r w:rsidR="0016108B" w:rsidRPr="009B1E97">
        <w:rPr>
          <w:b w:val="0"/>
          <w:caps w:val="0"/>
          <w:sz w:val="20"/>
        </w:rPr>
        <w:t>Response</w:t>
      </w:r>
      <w:r w:rsidR="00370C17" w:rsidRPr="009B1E97">
        <w:rPr>
          <w:b w:val="0"/>
          <w:caps w:val="0"/>
          <w:sz w:val="20"/>
        </w:rPr>
        <w:t xml:space="preserve">.  The City may discontinue its selection, contract negotiations, or contract award processes with any </w:t>
      </w:r>
      <w:r w:rsidR="0016108B" w:rsidRPr="009B1E97">
        <w:rPr>
          <w:b w:val="0"/>
          <w:caps w:val="0"/>
          <w:sz w:val="20"/>
        </w:rPr>
        <w:t>Respondent</w:t>
      </w:r>
      <w:r w:rsidR="00370C17" w:rsidRPr="009B1E97">
        <w:rPr>
          <w:b w:val="0"/>
          <w:caps w:val="0"/>
          <w:sz w:val="20"/>
        </w:rPr>
        <w:t xml:space="preserve"> if it is determined that the </w:t>
      </w:r>
      <w:r w:rsidR="0016108B" w:rsidRPr="009B1E97">
        <w:rPr>
          <w:b w:val="0"/>
          <w:caps w:val="0"/>
          <w:sz w:val="20"/>
        </w:rPr>
        <w:t>Respondent</w:t>
      </w:r>
      <w:r w:rsidR="00370C17" w:rsidRPr="009B1E97">
        <w:rPr>
          <w:b w:val="0"/>
          <w:caps w:val="0"/>
          <w:sz w:val="20"/>
        </w:rPr>
        <w:t xml:space="preserve"> has not accepted the </w:t>
      </w:r>
      <w:r w:rsidR="0016108B" w:rsidRPr="009B1E97">
        <w:rPr>
          <w:b w:val="0"/>
          <w:caps w:val="0"/>
          <w:sz w:val="20"/>
        </w:rPr>
        <w:t>RFQ</w:t>
      </w:r>
      <w:r w:rsidR="00370C17" w:rsidRPr="009B1E97">
        <w:rPr>
          <w:b w:val="0"/>
          <w:caps w:val="0"/>
          <w:sz w:val="20"/>
        </w:rPr>
        <w:t xml:space="preserve"> terms and conditions contained herein. </w:t>
      </w:r>
    </w:p>
    <w:p w:rsidR="00943C12" w:rsidRPr="009B1E97" w:rsidRDefault="00943C12" w:rsidP="00943C12">
      <w:pPr>
        <w:pStyle w:val="BodyText"/>
        <w:rPr>
          <w:sz w:val="20"/>
          <w:szCs w:val="20"/>
        </w:rPr>
      </w:pPr>
    </w:p>
    <w:p w:rsidR="00943C12" w:rsidRPr="009B1E97" w:rsidRDefault="00943C12" w:rsidP="00943C12">
      <w:pPr>
        <w:pStyle w:val="BodyText"/>
        <w:rPr>
          <w:sz w:val="20"/>
          <w:szCs w:val="20"/>
          <w:u w:val="single"/>
        </w:rPr>
      </w:pPr>
      <w:r w:rsidRPr="009B1E97">
        <w:rPr>
          <w:sz w:val="20"/>
          <w:szCs w:val="20"/>
        </w:rPr>
        <w:t>31.</w:t>
      </w:r>
      <w:r w:rsidRPr="009B1E97">
        <w:rPr>
          <w:sz w:val="20"/>
          <w:szCs w:val="20"/>
        </w:rPr>
        <w:tab/>
      </w:r>
      <w:r w:rsidRPr="009B1E97">
        <w:rPr>
          <w:sz w:val="20"/>
          <w:szCs w:val="20"/>
          <w:u w:val="single"/>
        </w:rPr>
        <w:t>CONTRACT REQUIREMENTS:</w:t>
      </w:r>
      <w:r w:rsidRPr="009B1E97">
        <w:rPr>
          <w:b/>
          <w:sz w:val="20"/>
          <w:szCs w:val="20"/>
        </w:rPr>
        <w:fldChar w:fldCharType="begin"/>
      </w:r>
      <w:r w:rsidRPr="009B1E97">
        <w:rPr>
          <w:sz w:val="20"/>
          <w:szCs w:val="20"/>
        </w:rPr>
        <w:instrText xml:space="preserve"> TC "</w:instrText>
      </w:r>
      <w:bookmarkStart w:id="2" w:name="_Toc223940535"/>
      <w:bookmarkStart w:id="3" w:name="_Toc223940569"/>
      <w:r w:rsidRPr="009B1E97">
        <w:rPr>
          <w:sz w:val="20"/>
          <w:szCs w:val="20"/>
        </w:rPr>
        <w:instrText>Contract Requirements</w:instrText>
      </w:r>
      <w:bookmarkEnd w:id="2"/>
      <w:bookmarkEnd w:id="3"/>
      <w:r w:rsidRPr="009B1E97">
        <w:rPr>
          <w:sz w:val="20"/>
          <w:szCs w:val="20"/>
        </w:rPr>
        <w:instrText xml:space="preserve">" \f C \l "1" </w:instrText>
      </w:r>
      <w:r w:rsidRPr="009B1E97">
        <w:rPr>
          <w:b/>
          <w:sz w:val="20"/>
          <w:szCs w:val="20"/>
        </w:rPr>
        <w:fldChar w:fldCharType="end"/>
      </w:r>
    </w:p>
    <w:p w:rsidR="00943C12" w:rsidRPr="009B1E97" w:rsidRDefault="00943C12" w:rsidP="00943C12">
      <w:pPr>
        <w:pStyle w:val="BodyText"/>
        <w:rPr>
          <w:b/>
          <w:sz w:val="20"/>
          <w:szCs w:val="20"/>
        </w:rPr>
      </w:pPr>
      <w:r w:rsidRPr="009B1E97">
        <w:rPr>
          <w:b/>
          <w:sz w:val="20"/>
          <w:szCs w:val="20"/>
        </w:rPr>
        <w:tab/>
        <w:t>A.</w:t>
      </w:r>
      <w:r w:rsidRPr="009B1E97">
        <w:rPr>
          <w:b/>
          <w:sz w:val="20"/>
          <w:szCs w:val="20"/>
        </w:rPr>
        <w:tab/>
        <w:t>Standard Contract Provisions</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enter into a contract substantially in the form of the Agreement for Professional Service</w:t>
      </w:r>
      <w:r w:rsidR="008564EF" w:rsidRPr="009B1E97">
        <w:rPr>
          <w:sz w:val="20"/>
          <w:szCs w:val="20"/>
        </w:rPr>
        <w:t>s</w:t>
      </w:r>
      <w:r w:rsidRPr="009B1E97">
        <w:rPr>
          <w:sz w:val="20"/>
          <w:szCs w:val="20"/>
        </w:rPr>
        <w:t xml:space="preserve">.  Failure to timely execute the contract, or to furnish </w:t>
      </w:r>
      <w:proofErr w:type="gramStart"/>
      <w:r w:rsidRPr="009B1E97">
        <w:rPr>
          <w:sz w:val="20"/>
          <w:szCs w:val="20"/>
        </w:rPr>
        <w:t>any and all</w:t>
      </w:r>
      <w:proofErr w:type="gramEnd"/>
      <w:r w:rsidRPr="009B1E97">
        <w:rPr>
          <w:sz w:val="20"/>
          <w:szCs w:val="20"/>
        </w:rPr>
        <w:t xml:space="preserve"> insurance certificates and policy endorsement, surety bonds or other materials required in the contract, shall be deemed an abandonment of a contract offer.  The City, in its sole discretion, may select another firm and may proceed against the original selectee for damages.</w:t>
      </w:r>
    </w:p>
    <w:p w:rsidR="00943C12" w:rsidRPr="009B1E97" w:rsidRDefault="00943C12" w:rsidP="00943C12">
      <w:pPr>
        <w:pStyle w:val="BodyText"/>
        <w:rPr>
          <w:sz w:val="20"/>
          <w:szCs w:val="20"/>
        </w:rPr>
      </w:pPr>
      <w:r w:rsidRPr="009B1E97">
        <w:rPr>
          <w:sz w:val="20"/>
          <w:szCs w:val="20"/>
        </w:rPr>
        <w:tab/>
      </w:r>
      <w:r w:rsidRPr="009B1E97">
        <w:rPr>
          <w:sz w:val="20"/>
          <w:szCs w:val="20"/>
        </w:rPr>
        <w:tab/>
      </w:r>
      <w:r w:rsidR="001F273B" w:rsidRPr="009B1E97">
        <w:rPr>
          <w:sz w:val="20"/>
          <w:szCs w:val="20"/>
        </w:rPr>
        <w:t>Respondent</w:t>
      </w:r>
      <w:r w:rsidRPr="009B1E97">
        <w:rPr>
          <w:sz w:val="20"/>
          <w:szCs w:val="20"/>
        </w:rPr>
        <w:t xml:space="preserve"> are urged to pay special attention to the requirements of Administrative Code Chapters 12B and 12C, Nondiscrimination in Contracts and Benefits, (§</w:t>
      </w:r>
      <w:r w:rsidR="009A6AE8" w:rsidRPr="009B1E97">
        <w:rPr>
          <w:sz w:val="20"/>
          <w:szCs w:val="20"/>
        </w:rPr>
        <w:t>10.5</w:t>
      </w:r>
      <w:r w:rsidRPr="009B1E97">
        <w:rPr>
          <w:b/>
          <w:sz w:val="20"/>
          <w:szCs w:val="20"/>
        </w:rPr>
        <w:t xml:space="preserve"> </w:t>
      </w:r>
      <w:r w:rsidRPr="009B1E97">
        <w:rPr>
          <w:sz w:val="20"/>
          <w:szCs w:val="20"/>
        </w:rPr>
        <w:t>in the Agreement); the Minimum Compensation Ordinance (§</w:t>
      </w:r>
      <w:r w:rsidR="009A6AE8" w:rsidRPr="009B1E97">
        <w:rPr>
          <w:sz w:val="20"/>
          <w:szCs w:val="20"/>
        </w:rPr>
        <w:t>10.7</w:t>
      </w:r>
      <w:r w:rsidRPr="009B1E97">
        <w:rPr>
          <w:sz w:val="20"/>
          <w:szCs w:val="20"/>
        </w:rPr>
        <w:t xml:space="preserve"> in the Agreement); the Health Care Accountability Ordinance (§</w:t>
      </w:r>
      <w:r w:rsidR="009A6AE8" w:rsidRPr="009B1E97">
        <w:rPr>
          <w:sz w:val="20"/>
          <w:szCs w:val="20"/>
        </w:rPr>
        <w:t>10.8</w:t>
      </w:r>
      <w:r w:rsidRPr="009B1E97">
        <w:rPr>
          <w:sz w:val="20"/>
          <w:szCs w:val="20"/>
        </w:rPr>
        <w:t xml:space="preserve"> in the Agreement); the First Source Hiring Program (§</w:t>
      </w:r>
      <w:r w:rsidR="009A6AE8" w:rsidRPr="009B1E97">
        <w:rPr>
          <w:sz w:val="20"/>
          <w:szCs w:val="20"/>
        </w:rPr>
        <w:t>10.9</w:t>
      </w:r>
      <w:r w:rsidRPr="009B1E97">
        <w:rPr>
          <w:sz w:val="20"/>
          <w:szCs w:val="20"/>
        </w:rPr>
        <w:t xml:space="preserve"> in the Agreement); and applicable conflict of interest laws (§</w:t>
      </w:r>
      <w:r w:rsidR="009A6AE8" w:rsidRPr="009B1E97">
        <w:rPr>
          <w:sz w:val="20"/>
          <w:szCs w:val="20"/>
        </w:rPr>
        <w:t>10.2</w:t>
      </w:r>
      <w:r w:rsidRPr="009B1E97">
        <w:rPr>
          <w:sz w:val="20"/>
          <w:szCs w:val="20"/>
        </w:rPr>
        <w:t xml:space="preserve"> in the Agreement), as set forth in paragraphs B, C, D, E and F below.</w:t>
      </w:r>
    </w:p>
    <w:p w:rsidR="00943C12" w:rsidRPr="009B1E97" w:rsidRDefault="00943C12" w:rsidP="00943C12">
      <w:pPr>
        <w:pStyle w:val="BodyText"/>
        <w:rPr>
          <w:b/>
          <w:sz w:val="20"/>
          <w:szCs w:val="20"/>
        </w:rPr>
      </w:pPr>
      <w:r w:rsidRPr="009B1E97">
        <w:rPr>
          <w:b/>
          <w:sz w:val="20"/>
          <w:szCs w:val="20"/>
        </w:rPr>
        <w:tab/>
        <w:t>B.</w:t>
      </w:r>
      <w:r w:rsidRPr="009B1E97">
        <w:rPr>
          <w:b/>
          <w:sz w:val="20"/>
          <w:szCs w:val="20"/>
        </w:rPr>
        <w:tab/>
        <w:t xml:space="preserve">Nondiscrimination in Contracts and Benefits </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Chapters 12B and 12C of the San Francisco Administrative Code.  Generally, Chapter 12B prohibits the City and County of San Francisco from entering into contracts or leases with any entity that discriminates in the </w:t>
      </w:r>
      <w:r w:rsidRPr="009B1E97">
        <w:rPr>
          <w:sz w:val="20"/>
          <w:szCs w:val="20"/>
        </w:rPr>
        <w:lastRenderedPageBreak/>
        <w:t xml:space="preserve">provision of benefits between employees with domestic partners and employees with spouses, and/or between the domestic partners and spouses of employees.  The Chapter 12C requires nondiscrimination in contracts in public accommodation.  Additional information on Chapters 12B and 12C is available on the CMD’s website at </w:t>
      </w:r>
      <w:hyperlink r:id="rId8" w:history="1">
        <w:r w:rsidR="00696320" w:rsidRPr="009B1E97">
          <w:rPr>
            <w:rStyle w:val="Hyperlink"/>
            <w:sz w:val="20"/>
            <w:szCs w:val="20"/>
          </w:rPr>
          <w:t>www.sfCMD.org</w:t>
        </w:r>
      </w:hyperlink>
      <w:r w:rsidRPr="009B1E97">
        <w:rPr>
          <w:sz w:val="20"/>
          <w:szCs w:val="20"/>
        </w:rPr>
        <w:t>.</w:t>
      </w:r>
    </w:p>
    <w:p w:rsidR="00943C12" w:rsidRPr="009B1E97" w:rsidRDefault="00943C12" w:rsidP="00943C12">
      <w:pPr>
        <w:pStyle w:val="BodyText"/>
        <w:rPr>
          <w:b/>
          <w:sz w:val="20"/>
          <w:szCs w:val="20"/>
        </w:rPr>
      </w:pPr>
      <w:r w:rsidRPr="009B1E97">
        <w:rPr>
          <w:b/>
          <w:sz w:val="20"/>
          <w:szCs w:val="20"/>
        </w:rPr>
        <w:tab/>
        <w:t>C.</w:t>
      </w:r>
      <w:r w:rsidRPr="009B1E97">
        <w:rPr>
          <w:b/>
          <w:sz w:val="20"/>
          <w:szCs w:val="20"/>
        </w:rPr>
        <w:tab/>
        <w:t>Minimum Compensation Ordinance (MCO)</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the Minimum Compensation Ordinance (MCO), as set forth in S.F. Administrative Code Chapter 12P.  Generally, this Ordinance requires contractors to provide employees covered by the Ordinance who do work funded under the contract with hourly gross compensation and paid and unpaid time off that meet certain minimum requirements.  For the contractual requirements of the MCO, see §47.</w:t>
      </w:r>
    </w:p>
    <w:p w:rsidR="00943C12" w:rsidRPr="009B1E97" w:rsidRDefault="00943C12" w:rsidP="00943C12">
      <w:pPr>
        <w:pStyle w:val="BodyText"/>
        <w:rPr>
          <w:sz w:val="20"/>
          <w:szCs w:val="20"/>
        </w:rPr>
      </w:pPr>
      <w:r w:rsidRPr="009B1E97">
        <w:rPr>
          <w:sz w:val="20"/>
          <w:szCs w:val="20"/>
        </w:rPr>
        <w:tab/>
      </w:r>
      <w:r w:rsidRPr="009B1E97">
        <w:rPr>
          <w:sz w:val="20"/>
          <w:szCs w:val="20"/>
        </w:rPr>
        <w:tab/>
      </w:r>
      <w:proofErr w:type="gramStart"/>
      <w:r w:rsidRPr="009B1E97">
        <w:rPr>
          <w:sz w:val="20"/>
          <w:szCs w:val="20"/>
        </w:rPr>
        <w:t>For the amount of</w:t>
      </w:r>
      <w:proofErr w:type="gramEnd"/>
      <w:r w:rsidRPr="009B1E97">
        <w:rPr>
          <w:sz w:val="20"/>
          <w:szCs w:val="20"/>
        </w:rPr>
        <w:t xml:space="preserve"> hourly gross compensation currently required under the MCO, see www.sfgov.org/olse/mco.  Note that this hourly rate may increase on January 1 of each year and that contractors will be required to pay any such increases to covered employees during the term of the contract.</w:t>
      </w:r>
    </w:p>
    <w:p w:rsidR="00943C12" w:rsidRPr="009B1E97" w:rsidRDefault="00943C12" w:rsidP="00943C12">
      <w:pPr>
        <w:pStyle w:val="BodyText"/>
        <w:rPr>
          <w:sz w:val="20"/>
          <w:szCs w:val="20"/>
        </w:rPr>
      </w:pPr>
      <w:r w:rsidRPr="009B1E97">
        <w:rPr>
          <w:sz w:val="20"/>
          <w:szCs w:val="20"/>
        </w:rPr>
        <w:tab/>
      </w:r>
      <w:r w:rsidRPr="009B1E97">
        <w:rPr>
          <w:sz w:val="20"/>
          <w:szCs w:val="20"/>
        </w:rPr>
        <w:tab/>
        <w:t>Additional information regarding the MCO is available on the web at www.sfgov.org/olse/mco.</w:t>
      </w:r>
    </w:p>
    <w:p w:rsidR="00943C12" w:rsidRPr="009B1E97" w:rsidRDefault="00943C12" w:rsidP="00943C12">
      <w:pPr>
        <w:pStyle w:val="BodyText"/>
        <w:rPr>
          <w:b/>
          <w:sz w:val="20"/>
          <w:szCs w:val="20"/>
        </w:rPr>
      </w:pPr>
      <w:r w:rsidRPr="009B1E97">
        <w:rPr>
          <w:b/>
          <w:sz w:val="20"/>
          <w:szCs w:val="20"/>
        </w:rPr>
        <w:tab/>
        <w:t>D.</w:t>
      </w:r>
      <w:r w:rsidRPr="009B1E97">
        <w:rPr>
          <w:b/>
          <w:sz w:val="20"/>
          <w:szCs w:val="20"/>
        </w:rPr>
        <w:tab/>
        <w:t>Health Care Accountability Ordinance (HCAO)</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provisions of the Health Care Accountability Ordinance (HCAO), as set forth in S.F. Administrative Code Chapter 12Q.  Contractors should consult the San Francisco Administrative Code to determine their compliance obligations under this chapter.  Additional information regarding the HCAO is available on the web at www.sfgov.org/olse/hcao.</w:t>
      </w:r>
    </w:p>
    <w:p w:rsidR="00943C12" w:rsidRPr="009B1E97" w:rsidRDefault="00943C12" w:rsidP="00943C12">
      <w:pPr>
        <w:pStyle w:val="BodyText"/>
        <w:rPr>
          <w:b/>
          <w:sz w:val="20"/>
          <w:szCs w:val="20"/>
        </w:rPr>
      </w:pPr>
      <w:r w:rsidRPr="009B1E97">
        <w:rPr>
          <w:b/>
          <w:sz w:val="20"/>
          <w:szCs w:val="20"/>
        </w:rPr>
        <w:tab/>
        <w:t>E.</w:t>
      </w:r>
      <w:r w:rsidRPr="009B1E97">
        <w:rPr>
          <w:b/>
          <w:sz w:val="20"/>
          <w:szCs w:val="20"/>
        </w:rPr>
        <w:tab/>
        <w:t>First Source Hiring Program (FSHP)</w:t>
      </w:r>
    </w:p>
    <w:p w:rsidR="00943C12" w:rsidRPr="009B1E97" w:rsidRDefault="00943C12" w:rsidP="00943C12">
      <w:pPr>
        <w:pStyle w:val="BodyText"/>
        <w:rPr>
          <w:sz w:val="20"/>
          <w:szCs w:val="20"/>
        </w:rPr>
      </w:pPr>
      <w:r w:rsidRPr="009B1E97">
        <w:rPr>
          <w:sz w:val="20"/>
          <w:szCs w:val="20"/>
        </w:rPr>
        <w:tab/>
      </w:r>
      <w:r w:rsidRPr="009B1E97">
        <w:rPr>
          <w:sz w:val="20"/>
          <w:szCs w:val="20"/>
        </w:rPr>
        <w:tab/>
        <w:t>If the contract is for more than $50,000, then the First Source Hiring Program (Admin. Code Chapter 83) may apply.   Generally, this ordinance requires contractors to notify the First Source Hiring Program of available entry-level jobs and provide the Workforce Development System with the first opportunity to refer qualified individuals for employment.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Contractors should consult the San Francisco Administrative Code to determine their compliance obligations under this chapter.  Additional information regarding the FSHP is available on the web at </w:t>
      </w:r>
      <w:hyperlink r:id="rId9" w:history="1">
        <w:r w:rsidR="00696320" w:rsidRPr="009B1E97">
          <w:rPr>
            <w:rStyle w:val="Hyperlink"/>
            <w:sz w:val="20"/>
            <w:szCs w:val="20"/>
          </w:rPr>
          <w:t>http://www.workforcedevelopmentsf.org/</w:t>
        </w:r>
      </w:hyperlink>
      <w:r w:rsidR="00696320" w:rsidRPr="009B1E97">
        <w:rPr>
          <w:sz w:val="20"/>
          <w:szCs w:val="20"/>
        </w:rPr>
        <w:t xml:space="preserve"> </w:t>
      </w:r>
      <w:r w:rsidRPr="009B1E97">
        <w:rPr>
          <w:sz w:val="20"/>
          <w:szCs w:val="20"/>
        </w:rPr>
        <w:t>and from the First Source Hiring Administrator, (415) 401-4960.</w:t>
      </w:r>
    </w:p>
    <w:p w:rsidR="00943C12" w:rsidRPr="009B1E97" w:rsidRDefault="00943C12" w:rsidP="00943C12">
      <w:pPr>
        <w:pStyle w:val="BodyText"/>
        <w:rPr>
          <w:b/>
          <w:sz w:val="20"/>
          <w:szCs w:val="20"/>
        </w:rPr>
      </w:pPr>
      <w:r w:rsidRPr="009B1E97">
        <w:rPr>
          <w:b/>
          <w:sz w:val="20"/>
          <w:szCs w:val="20"/>
        </w:rPr>
        <w:tab/>
        <w:t>F.</w:t>
      </w:r>
      <w:r w:rsidRPr="009B1E97">
        <w:rPr>
          <w:b/>
          <w:sz w:val="20"/>
          <w:szCs w:val="20"/>
        </w:rPr>
        <w:tab/>
        <w:t>Conflicts of Interest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The successful </w:t>
      </w:r>
      <w:r w:rsidR="001F273B" w:rsidRPr="009B1E97">
        <w:rPr>
          <w:sz w:val="20"/>
          <w:szCs w:val="20"/>
        </w:rPr>
        <w:t>respondent</w:t>
      </w:r>
      <w:r w:rsidRPr="009B1E97">
        <w:rPr>
          <w:sz w:val="20"/>
          <w:szCs w:val="20"/>
        </w:rPr>
        <w:t xml:space="preserve"> will be required to agree to comply fully with and be bound by the applicable provisions of state and local laws related to conflicts of interest, including Section 15.103 of the City's Charter, Article III, Chapter 2 of City’s Campaign and Governmental Conduct Code, and Section 87100 et seq. and Section 1090 et seq. of the Government Code of the State of California.  The successful </w:t>
      </w:r>
      <w:r w:rsidR="001F273B" w:rsidRPr="009B1E97">
        <w:rPr>
          <w:sz w:val="20"/>
          <w:szCs w:val="20"/>
        </w:rPr>
        <w:t>respondent</w:t>
      </w:r>
      <w:r w:rsidRPr="009B1E97">
        <w:rPr>
          <w:sz w:val="20"/>
          <w:szCs w:val="20"/>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943C12" w:rsidRPr="009B1E97" w:rsidRDefault="00943C12" w:rsidP="00943C12">
      <w:pPr>
        <w:pStyle w:val="BodyText"/>
        <w:rPr>
          <w:sz w:val="20"/>
          <w:szCs w:val="20"/>
        </w:rPr>
      </w:pPr>
      <w:r w:rsidRPr="009B1E97">
        <w:rPr>
          <w:sz w:val="20"/>
          <w:szCs w:val="20"/>
        </w:rPr>
        <w:tab/>
      </w:r>
      <w:r w:rsidRPr="009B1E97">
        <w:rPr>
          <w:sz w:val="20"/>
          <w:szCs w:val="20"/>
        </w:rPr>
        <w:tab/>
        <w:t xml:space="preserve">Individuals who will perform work for the City on behalf of the successful </w:t>
      </w:r>
      <w:r w:rsidR="00DA7573" w:rsidRPr="009B1E97">
        <w:rPr>
          <w:sz w:val="20"/>
          <w:szCs w:val="20"/>
        </w:rPr>
        <w:t>respondent</w:t>
      </w:r>
      <w:r w:rsidRPr="009B1E97">
        <w:rPr>
          <w:sz w:val="20"/>
          <w:szCs w:val="20"/>
        </w:rPr>
        <w:t xml:space="preserve"> might be deemed consultants under state and local conflict of interest laws.  If so, such individuals will be required to submit a Statement of Economic Interests, California Fair Political Practices Commission Form 700, to the City within ten calendar days of the City notifying the successful </w:t>
      </w:r>
      <w:r w:rsidR="00DA7573" w:rsidRPr="009B1E97">
        <w:rPr>
          <w:sz w:val="20"/>
          <w:szCs w:val="20"/>
        </w:rPr>
        <w:t>respondent</w:t>
      </w:r>
      <w:r w:rsidRPr="009B1E97">
        <w:rPr>
          <w:sz w:val="20"/>
          <w:szCs w:val="20"/>
        </w:rPr>
        <w:t xml:space="preserve"> that the City has selected the </w:t>
      </w:r>
      <w:r w:rsidR="001F273B" w:rsidRPr="009B1E97">
        <w:rPr>
          <w:sz w:val="20"/>
          <w:szCs w:val="20"/>
        </w:rPr>
        <w:t>respondent</w:t>
      </w:r>
      <w:r w:rsidRPr="009B1E97">
        <w:rPr>
          <w:sz w:val="20"/>
          <w:szCs w:val="20"/>
        </w:rPr>
        <w:t>.</w:t>
      </w:r>
    </w:p>
    <w:p w:rsidR="00370C17" w:rsidRPr="009B1E97" w:rsidRDefault="00370C17">
      <w:pPr>
        <w:keepNext/>
        <w:keepLines/>
        <w:rPr>
          <w:sz w:val="20"/>
          <w:szCs w:val="20"/>
        </w:rPr>
      </w:pPr>
    </w:p>
    <w:p w:rsidR="00B949F9" w:rsidRPr="009B1E97" w:rsidRDefault="000768A8">
      <w:pPr>
        <w:rPr>
          <w:b/>
          <w:bCs/>
          <w:iCs/>
          <w:sz w:val="20"/>
        </w:rPr>
      </w:pPr>
      <w:r w:rsidRPr="009B1E97">
        <w:rPr>
          <w:b/>
          <w:bCs/>
          <w:iCs/>
          <w:sz w:val="20"/>
          <w:szCs w:val="20"/>
        </w:rPr>
        <w:br w:type="page"/>
      </w:r>
      <w:r w:rsidR="00B949F9" w:rsidRPr="009B1E97">
        <w:rPr>
          <w:b/>
          <w:bCs/>
          <w:iCs/>
          <w:sz w:val="20"/>
        </w:rPr>
        <w:lastRenderedPageBreak/>
        <w:t xml:space="preserve">Each </w:t>
      </w:r>
      <w:r w:rsidR="0016108B" w:rsidRPr="009B1E97">
        <w:rPr>
          <w:b/>
          <w:bCs/>
          <w:iCs/>
          <w:sz w:val="20"/>
        </w:rPr>
        <w:t>Respondent</w:t>
      </w:r>
      <w:r w:rsidR="00B949F9" w:rsidRPr="009B1E97">
        <w:rPr>
          <w:b/>
          <w:bCs/>
          <w:iCs/>
          <w:sz w:val="20"/>
        </w:rPr>
        <w:t xml:space="preserve">, as part of its </w:t>
      </w:r>
      <w:r w:rsidR="0016108B" w:rsidRPr="009B1E97">
        <w:rPr>
          <w:b/>
          <w:bCs/>
          <w:iCs/>
          <w:sz w:val="20"/>
        </w:rPr>
        <w:t>Response</w:t>
      </w:r>
      <w:r w:rsidR="009D2767" w:rsidRPr="009B1E97">
        <w:rPr>
          <w:b/>
          <w:bCs/>
          <w:iCs/>
          <w:sz w:val="20"/>
        </w:rPr>
        <w:t xml:space="preserve">, </w:t>
      </w:r>
      <w:r w:rsidR="00B949F9" w:rsidRPr="009B1E97">
        <w:rPr>
          <w:b/>
          <w:bCs/>
          <w:iCs/>
          <w:sz w:val="20"/>
        </w:rPr>
        <w:t xml:space="preserve">must submit this document signed by a representative(s) </w:t>
      </w:r>
      <w:r w:rsidR="00B949F9" w:rsidRPr="009B1E97">
        <w:rPr>
          <w:b/>
          <w:bCs/>
          <w:sz w:val="20"/>
        </w:rPr>
        <w:t xml:space="preserve">authorized by the </w:t>
      </w:r>
      <w:r w:rsidR="0016108B" w:rsidRPr="009B1E97">
        <w:rPr>
          <w:b/>
          <w:bCs/>
          <w:sz w:val="20"/>
        </w:rPr>
        <w:t>Respondent</w:t>
      </w:r>
      <w:r w:rsidR="00B949F9" w:rsidRPr="009B1E97">
        <w:rPr>
          <w:b/>
          <w:bCs/>
          <w:sz w:val="20"/>
        </w:rPr>
        <w:t xml:space="preserve"> to make representations for the </w:t>
      </w:r>
      <w:r w:rsidR="0016108B" w:rsidRPr="009B1E97">
        <w:rPr>
          <w:b/>
          <w:bCs/>
          <w:sz w:val="20"/>
        </w:rPr>
        <w:t>Respondent</w:t>
      </w:r>
      <w:r w:rsidR="00B949F9" w:rsidRPr="009B1E97">
        <w:rPr>
          <w:b/>
          <w:bCs/>
          <w:sz w:val="20"/>
        </w:rPr>
        <w:t xml:space="preserve"> and to obligate the </w:t>
      </w:r>
      <w:r w:rsidR="0016108B" w:rsidRPr="009B1E97">
        <w:rPr>
          <w:b/>
          <w:bCs/>
          <w:sz w:val="20"/>
        </w:rPr>
        <w:t>Respondent</w:t>
      </w:r>
      <w:r w:rsidR="00B949F9" w:rsidRPr="009B1E97">
        <w:rPr>
          <w:b/>
          <w:bCs/>
          <w:sz w:val="20"/>
        </w:rPr>
        <w:t xml:space="preserve"> to perform the commitments contained in its </w:t>
      </w:r>
      <w:r w:rsidR="0016108B" w:rsidRPr="009B1E97">
        <w:rPr>
          <w:b/>
          <w:bCs/>
          <w:sz w:val="20"/>
        </w:rPr>
        <w:t>Response</w:t>
      </w:r>
      <w:r w:rsidR="00B949F9" w:rsidRPr="009B1E97">
        <w:rPr>
          <w:b/>
          <w:bCs/>
          <w:sz w:val="20"/>
        </w:rPr>
        <w:t>.</w:t>
      </w:r>
      <w:r w:rsidR="00B949F9" w:rsidRPr="009B1E97">
        <w:rPr>
          <w:b/>
          <w:bCs/>
          <w:iCs/>
          <w:sz w:val="20"/>
        </w:rPr>
        <w:t xml:space="preserve"> </w:t>
      </w:r>
    </w:p>
    <w:p w:rsidR="00B949F9" w:rsidRPr="009B1E97" w:rsidRDefault="00B949F9">
      <w:pPr>
        <w:rPr>
          <w:sz w:val="20"/>
        </w:rPr>
      </w:pPr>
    </w:p>
    <w:p w:rsidR="00B949F9" w:rsidRPr="009B1E97" w:rsidRDefault="00B949F9">
      <w:pPr>
        <w:rPr>
          <w:sz w:val="20"/>
        </w:rPr>
      </w:pPr>
      <w:r w:rsidRPr="009B1E97">
        <w:rPr>
          <w:sz w:val="20"/>
        </w:rPr>
        <w:t>Acknowledged and Agreed:</w:t>
      </w:r>
    </w:p>
    <w:p w:rsidR="00B949F9" w:rsidRPr="009B1E97" w:rsidRDefault="00B949F9">
      <w:pPr>
        <w:rPr>
          <w:sz w:val="20"/>
        </w:rPr>
      </w:pP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Signature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Signature</w:t>
      </w:r>
      <w:proofErr w:type="spellEnd"/>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Printed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Printed Name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Title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Title</w:t>
      </w:r>
      <w:proofErr w:type="spellEnd"/>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Firm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Firm Name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City, State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City, State</w:t>
      </w: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Phone Number</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Phone Number</w:t>
      </w:r>
    </w:p>
    <w:p w:rsidR="00FC4F0B" w:rsidRPr="009B1E97" w:rsidRDefault="00FC4F0B">
      <w:pPr>
        <w:rPr>
          <w:sz w:val="20"/>
        </w:rPr>
      </w:pPr>
    </w:p>
    <w:p w:rsidR="00FC4F0B" w:rsidRPr="009B1E97" w:rsidRDefault="00FC4F0B" w:rsidP="00FC4F0B">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FC4F0B" w:rsidRPr="009B1E97" w:rsidRDefault="00FC4F0B" w:rsidP="00FC4F0B">
      <w:pPr>
        <w:rPr>
          <w:sz w:val="20"/>
        </w:rPr>
      </w:pPr>
      <w:r w:rsidRPr="009B1E97">
        <w:rPr>
          <w:sz w:val="20"/>
        </w:rPr>
        <w:t>E-mail</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proofErr w:type="spellStart"/>
      <w:r w:rsidRPr="009B1E97">
        <w:rPr>
          <w:sz w:val="20"/>
        </w:rPr>
        <w:t>E-mail</w:t>
      </w:r>
      <w:proofErr w:type="spellEnd"/>
    </w:p>
    <w:p w:rsidR="00FC4F0B" w:rsidRPr="009B1E97" w:rsidRDefault="00FC4F0B">
      <w:pPr>
        <w:rPr>
          <w:sz w:val="20"/>
        </w:rPr>
      </w:pPr>
    </w:p>
    <w:p w:rsidR="00B949F9" w:rsidRPr="009B1E97" w:rsidRDefault="00B949F9">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B949F9" w:rsidRPr="009B1E97" w:rsidRDefault="00B949F9">
      <w:pPr>
        <w:rPr>
          <w:sz w:val="20"/>
        </w:rPr>
      </w:pPr>
      <w:r w:rsidRPr="009B1E97">
        <w:rPr>
          <w:sz w:val="20"/>
        </w:rPr>
        <w:t>Date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Date</w:t>
      </w:r>
      <w:proofErr w:type="spellEnd"/>
    </w:p>
    <w:p w:rsidR="005373B1" w:rsidRPr="009B1E97" w:rsidRDefault="005373B1">
      <w:pPr>
        <w:rPr>
          <w:sz w:val="20"/>
        </w:rPr>
      </w:pPr>
    </w:p>
    <w:p w:rsidR="005373B1" w:rsidRPr="009B1E97" w:rsidRDefault="005373B1">
      <w:pPr>
        <w:rPr>
          <w:sz w:val="20"/>
        </w:rPr>
      </w:pP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Signature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Signature</w:t>
      </w:r>
      <w:proofErr w:type="spellEnd"/>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Printed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Printed Name</w:t>
      </w: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Title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Title</w:t>
      </w:r>
      <w:proofErr w:type="spellEnd"/>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Firm Name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Firm Name</w:t>
      </w: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City, State</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City, State</w:t>
      </w:r>
    </w:p>
    <w:p w:rsid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r>
    </w:p>
    <w:p w:rsidR="005373B1" w:rsidRPr="009B1E97" w:rsidRDefault="00BF14BA" w:rsidP="005373B1">
      <w:pPr>
        <w:rPr>
          <w:sz w:val="20"/>
        </w:rPr>
      </w:pPr>
      <w:r w:rsidRPr="009B1E97">
        <w:rPr>
          <w:sz w:val="20"/>
        </w:rPr>
        <w:t>_______________________________</w:t>
      </w:r>
      <w:r w:rsidR="009B1E97">
        <w:rPr>
          <w:sz w:val="20"/>
        </w:rPr>
        <w:t xml:space="preserve">                                      _______________________________ </w:t>
      </w:r>
    </w:p>
    <w:p w:rsidR="005373B1" w:rsidRPr="009B1E97" w:rsidRDefault="005373B1" w:rsidP="005373B1">
      <w:pPr>
        <w:rPr>
          <w:sz w:val="20"/>
        </w:rPr>
      </w:pPr>
      <w:r w:rsidRPr="009B1E97">
        <w:rPr>
          <w:sz w:val="20"/>
        </w:rPr>
        <w:t>Phone Number</w:t>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r w:rsidRPr="009B1E97">
        <w:rPr>
          <w:sz w:val="20"/>
        </w:rPr>
        <w:t>Phone Number</w:t>
      </w:r>
    </w:p>
    <w:p w:rsidR="00FC4F0B" w:rsidRPr="009B1E97" w:rsidRDefault="00FC4F0B" w:rsidP="005373B1">
      <w:pPr>
        <w:rPr>
          <w:sz w:val="20"/>
        </w:rPr>
      </w:pPr>
    </w:p>
    <w:p w:rsidR="00FC4F0B" w:rsidRPr="009B1E97" w:rsidRDefault="00FC4F0B" w:rsidP="00FC4F0B">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FC4F0B" w:rsidRPr="009B1E97" w:rsidRDefault="00FC4F0B" w:rsidP="00FC4F0B">
      <w:pPr>
        <w:rPr>
          <w:sz w:val="20"/>
        </w:rPr>
      </w:pPr>
      <w:r w:rsidRPr="009B1E97">
        <w:rPr>
          <w:sz w:val="20"/>
        </w:rPr>
        <w:t>E-mail</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proofErr w:type="spellStart"/>
      <w:r w:rsidRPr="009B1E97">
        <w:rPr>
          <w:sz w:val="20"/>
        </w:rPr>
        <w:t>E-mail</w:t>
      </w:r>
      <w:proofErr w:type="spellEnd"/>
    </w:p>
    <w:p w:rsidR="00FC4F0B" w:rsidRPr="009B1E97" w:rsidRDefault="00FC4F0B" w:rsidP="005373B1">
      <w:pPr>
        <w:rPr>
          <w:sz w:val="20"/>
        </w:rPr>
      </w:pPr>
    </w:p>
    <w:p w:rsidR="005373B1" w:rsidRPr="009B1E97" w:rsidRDefault="005373B1" w:rsidP="005373B1">
      <w:pPr>
        <w:rPr>
          <w:sz w:val="20"/>
        </w:rPr>
      </w:pPr>
      <w:r w:rsidRPr="009B1E97">
        <w:rPr>
          <w:sz w:val="20"/>
        </w:rPr>
        <w:t>_______________________________</w:t>
      </w:r>
      <w:r w:rsidRPr="009B1E97">
        <w:rPr>
          <w:sz w:val="20"/>
        </w:rPr>
        <w:tab/>
      </w:r>
      <w:r w:rsidRPr="009B1E97">
        <w:rPr>
          <w:sz w:val="20"/>
        </w:rPr>
        <w:tab/>
      </w:r>
      <w:r w:rsidR="00BF14BA" w:rsidRPr="009B1E97">
        <w:rPr>
          <w:sz w:val="20"/>
        </w:rPr>
        <w:tab/>
        <w:t>_______________________________</w:t>
      </w:r>
    </w:p>
    <w:p w:rsidR="005373B1" w:rsidRPr="009B1E97" w:rsidRDefault="005373B1" w:rsidP="005373B1">
      <w:pPr>
        <w:rPr>
          <w:sz w:val="20"/>
        </w:rPr>
      </w:pPr>
      <w:r w:rsidRPr="009B1E97">
        <w:rPr>
          <w:sz w:val="20"/>
        </w:rPr>
        <w:t>Date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00BF14BA" w:rsidRPr="009B1E97">
        <w:rPr>
          <w:sz w:val="20"/>
        </w:rPr>
        <w:tab/>
      </w:r>
      <w:proofErr w:type="spellStart"/>
      <w:r w:rsidRPr="009B1E97">
        <w:rPr>
          <w:sz w:val="20"/>
        </w:rPr>
        <w:t>Date</w:t>
      </w:r>
      <w:proofErr w:type="spellEnd"/>
    </w:p>
    <w:p w:rsidR="005373B1" w:rsidRPr="009B1E97" w:rsidRDefault="005373B1">
      <w:pPr>
        <w:rPr>
          <w:sz w:val="20"/>
        </w:rPr>
      </w:pPr>
    </w:p>
    <w:sectPr w:rsidR="005373B1" w:rsidRPr="009B1E97" w:rsidSect="00256612">
      <w:headerReference w:type="default" r:id="rId10"/>
      <w:footerReference w:type="default" r:id="rId11"/>
      <w:pgSz w:w="12240" w:h="15840"/>
      <w:pgMar w:top="1152" w:right="1440" w:bottom="1008"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C12" w:rsidRDefault="00943C12">
      <w:r>
        <w:separator/>
      </w:r>
    </w:p>
  </w:endnote>
  <w:endnote w:type="continuationSeparator" w:id="0">
    <w:p w:rsidR="00943C12" w:rsidRDefault="009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2" w:rsidRDefault="00943C12" w:rsidP="001E4634">
    <w:pPr>
      <w:pStyle w:val="Footer"/>
      <w:jc w:val="center"/>
      <w:rPr>
        <w:rFonts w:ascii="Arial" w:hAnsi="Arial" w:cs="Arial"/>
        <w:sz w:val="20"/>
      </w:rPr>
    </w:pPr>
    <w:r>
      <w:rPr>
        <w:rFonts w:ascii="Arial" w:hAnsi="Arial" w:cs="Arial"/>
        <w:sz w:val="20"/>
      </w:rPr>
      <w:t xml:space="preserve">Attachment I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F3A66">
      <w:rPr>
        <w:rStyle w:val="PageNumber"/>
        <w:rFonts w:ascii="Arial" w:hAnsi="Arial" w:cs="Arial"/>
        <w:noProof/>
        <w:sz w:val="20"/>
      </w:rPr>
      <w:t>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EF3A66">
      <w:rPr>
        <w:rStyle w:val="PageNumber"/>
        <w:rFonts w:ascii="Arial" w:hAnsi="Arial" w:cs="Arial"/>
        <w:noProof/>
        <w:sz w:val="20"/>
      </w:rPr>
      <w:t>8</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C12" w:rsidRDefault="00943C12">
      <w:r>
        <w:separator/>
      </w:r>
    </w:p>
  </w:footnote>
  <w:footnote w:type="continuationSeparator" w:id="0">
    <w:p w:rsidR="00943C12" w:rsidRDefault="0094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2" w:rsidRPr="005145E3" w:rsidRDefault="00943C12">
    <w:pPr>
      <w:jc w:val="center"/>
      <w:outlineLvl w:val="0"/>
      <w:rPr>
        <w:rFonts w:ascii="Arial" w:hAnsi="Arial" w:cs="Arial"/>
        <w:b/>
        <w:bCs/>
        <w:sz w:val="28"/>
      </w:rPr>
    </w:pPr>
    <w:r>
      <w:rPr>
        <w:rFonts w:ascii="Arial" w:hAnsi="Arial" w:cs="Arial"/>
        <w:b/>
        <w:bCs/>
        <w:sz w:val="28"/>
      </w:rPr>
      <w:t xml:space="preserve">ATTACHMENT I:  </w:t>
    </w:r>
    <w:r w:rsidRPr="005145E3">
      <w:rPr>
        <w:rFonts w:ascii="Arial" w:hAnsi="Arial" w:cs="Arial"/>
        <w:b/>
        <w:bCs/>
        <w:sz w:val="28"/>
      </w:rPr>
      <w:t xml:space="preserve">ACKNOWLEDGEMENT OF </w:t>
    </w:r>
  </w:p>
  <w:p w:rsidR="00943C12" w:rsidRPr="005145E3" w:rsidRDefault="00943C12">
    <w:pPr>
      <w:jc w:val="center"/>
      <w:outlineLvl w:val="0"/>
      <w:rPr>
        <w:rFonts w:ascii="Arial" w:hAnsi="Arial" w:cs="Arial"/>
        <w:b/>
        <w:bCs/>
        <w:sz w:val="28"/>
      </w:rPr>
    </w:pPr>
    <w:r>
      <w:rPr>
        <w:rFonts w:ascii="Arial" w:hAnsi="Arial" w:cs="Arial"/>
        <w:b/>
        <w:bCs/>
        <w:sz w:val="28"/>
      </w:rPr>
      <w:t>RFQ</w:t>
    </w:r>
    <w:r w:rsidRPr="005145E3">
      <w:rPr>
        <w:rFonts w:ascii="Arial" w:hAnsi="Arial" w:cs="Arial"/>
        <w:b/>
        <w:bCs/>
        <w:sz w:val="28"/>
      </w:rPr>
      <w:t xml:space="preserve"> TERMS AND CONDITIONS</w:t>
    </w:r>
  </w:p>
  <w:p w:rsidR="00943C12" w:rsidRPr="005145E3" w:rsidRDefault="00943C12">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B46"/>
    <w:multiLevelType w:val="hybridMultilevel"/>
    <w:tmpl w:val="1F8CC3F8"/>
    <w:lvl w:ilvl="0" w:tplc="866E92E0">
      <w:start w:val="1"/>
      <w:numFmt w:val="decimal"/>
      <w:lvlText w:val="7.5.%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11F77"/>
    <w:multiLevelType w:val="multilevel"/>
    <w:tmpl w:val="8028211E"/>
    <w:lvl w:ilvl="0">
      <w:start w:val="1"/>
      <w:numFmt w:val="decimal"/>
      <w:lvlText w:val="%1"/>
      <w:lvlJc w:val="left"/>
      <w:pPr>
        <w:tabs>
          <w:tab w:val="num" w:pos="740"/>
        </w:tabs>
        <w:ind w:left="740" w:hanging="740"/>
      </w:pPr>
      <w:rPr>
        <w:rFonts w:hint="default"/>
      </w:rPr>
    </w:lvl>
    <w:lvl w:ilvl="1">
      <w:start w:val="4"/>
      <w:numFmt w:val="decimal"/>
      <w:lvlText w:val="%1.%2"/>
      <w:lvlJc w:val="left"/>
      <w:pPr>
        <w:tabs>
          <w:tab w:val="num" w:pos="920"/>
        </w:tabs>
        <w:ind w:left="920" w:hanging="740"/>
      </w:pPr>
      <w:rPr>
        <w:rFonts w:hint="default"/>
      </w:rPr>
    </w:lvl>
    <w:lvl w:ilvl="2">
      <w:start w:val="1"/>
      <w:numFmt w:val="decimal"/>
      <w:lvlText w:val="%1.%2.%3"/>
      <w:lvlJc w:val="left"/>
      <w:pPr>
        <w:tabs>
          <w:tab w:val="num" w:pos="1100"/>
        </w:tabs>
        <w:ind w:left="1100" w:hanging="740"/>
      </w:pPr>
      <w:rPr>
        <w:rFonts w:hint="default"/>
      </w:rPr>
    </w:lvl>
    <w:lvl w:ilvl="3">
      <w:start w:val="1"/>
      <w:numFmt w:val="decimal"/>
      <w:lvlText w:val="%1.%2.%3.%4"/>
      <w:lvlJc w:val="left"/>
      <w:pPr>
        <w:tabs>
          <w:tab w:val="num" w:pos="1280"/>
        </w:tabs>
        <w:ind w:left="1280" w:hanging="7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AA5863"/>
    <w:multiLevelType w:val="hybridMultilevel"/>
    <w:tmpl w:val="4214499E"/>
    <w:lvl w:ilvl="0" w:tplc="FCEA3E3E">
      <w:start w:val="1"/>
      <w:numFmt w:val="upperLetter"/>
      <w:lvlText w:val="%1."/>
      <w:lvlJc w:val="left"/>
      <w:pPr>
        <w:tabs>
          <w:tab w:val="num" w:pos="2340"/>
        </w:tabs>
        <w:ind w:left="2340" w:hanging="360"/>
      </w:pPr>
      <w:rPr>
        <w:rFonts w:hint="default"/>
        <w:u w:val="none"/>
      </w:rPr>
    </w:lvl>
    <w:lvl w:ilvl="1" w:tplc="16EA6500">
      <w:start w:val="5"/>
      <w:numFmt w:val="upperLetter"/>
      <w:lvlText w:val="%2."/>
      <w:lvlJc w:val="left"/>
      <w:pPr>
        <w:tabs>
          <w:tab w:val="num" w:pos="2340"/>
        </w:tabs>
        <w:ind w:left="23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27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277F3"/>
    <w:multiLevelType w:val="hybridMultilevel"/>
    <w:tmpl w:val="CAB63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pStyle w:val="Heading2"/>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55B36"/>
    <w:multiLevelType w:val="hybridMultilevel"/>
    <w:tmpl w:val="F66080B8"/>
    <w:lvl w:ilvl="0" w:tplc="2B26A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D0F81"/>
    <w:multiLevelType w:val="hybridMultilevel"/>
    <w:tmpl w:val="EEDE4E70"/>
    <w:lvl w:ilvl="0" w:tplc="13C6F1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97451"/>
    <w:multiLevelType w:val="hybridMultilevel"/>
    <w:tmpl w:val="55FE6B36"/>
    <w:lvl w:ilvl="0" w:tplc="2BEA14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8" w15:restartNumberingAfterBreak="0">
    <w:nsid w:val="54AE68A2"/>
    <w:multiLevelType w:val="singleLevel"/>
    <w:tmpl w:val="73E6AE18"/>
    <w:lvl w:ilvl="0">
      <w:start w:val="2"/>
      <w:numFmt w:val="decimal"/>
      <w:lvlText w:val="%1."/>
      <w:lvlJc w:val="left"/>
      <w:pPr>
        <w:tabs>
          <w:tab w:val="num" w:pos="720"/>
        </w:tabs>
        <w:ind w:left="720" w:hanging="720"/>
      </w:pPr>
      <w:rPr>
        <w:rFonts w:hint="default"/>
      </w:rPr>
    </w:lvl>
  </w:abstractNum>
  <w:abstractNum w:abstractNumId="9" w15:restartNumberingAfterBreak="0">
    <w:nsid w:val="63126906"/>
    <w:multiLevelType w:val="hybridMultilevel"/>
    <w:tmpl w:val="BE4014D0"/>
    <w:lvl w:ilvl="0" w:tplc="67802974">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4"/>
  </w:num>
  <w:num w:numId="2">
    <w:abstractNumId w:val="1"/>
  </w:num>
  <w:num w:numId="3">
    <w:abstractNumId w:val="7"/>
  </w:num>
  <w:num w:numId="4">
    <w:abstractNumId w:val="8"/>
  </w:num>
  <w:num w:numId="5">
    <w:abstractNumId w:val="6"/>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CC"/>
    <w:rsid w:val="00024170"/>
    <w:rsid w:val="000428B9"/>
    <w:rsid w:val="00042B25"/>
    <w:rsid w:val="0005205D"/>
    <w:rsid w:val="0005741C"/>
    <w:rsid w:val="000636FD"/>
    <w:rsid w:val="00066BBE"/>
    <w:rsid w:val="0007600D"/>
    <w:rsid w:val="00076116"/>
    <w:rsid w:val="000768A8"/>
    <w:rsid w:val="000844B0"/>
    <w:rsid w:val="000853F2"/>
    <w:rsid w:val="00086BD7"/>
    <w:rsid w:val="000901B3"/>
    <w:rsid w:val="000A2C1E"/>
    <w:rsid w:val="000B13D7"/>
    <w:rsid w:val="00101944"/>
    <w:rsid w:val="001057DE"/>
    <w:rsid w:val="00146A7D"/>
    <w:rsid w:val="00150253"/>
    <w:rsid w:val="0015360F"/>
    <w:rsid w:val="0016108B"/>
    <w:rsid w:val="00183452"/>
    <w:rsid w:val="00185CAE"/>
    <w:rsid w:val="001E0F04"/>
    <w:rsid w:val="001E1362"/>
    <w:rsid w:val="001E36D0"/>
    <w:rsid w:val="001E4634"/>
    <w:rsid w:val="001F041C"/>
    <w:rsid w:val="001F273B"/>
    <w:rsid w:val="0022098D"/>
    <w:rsid w:val="00226142"/>
    <w:rsid w:val="0023305F"/>
    <w:rsid w:val="00256612"/>
    <w:rsid w:val="00272D70"/>
    <w:rsid w:val="00277061"/>
    <w:rsid w:val="0028155F"/>
    <w:rsid w:val="00285363"/>
    <w:rsid w:val="002945EA"/>
    <w:rsid w:val="002A7F3E"/>
    <w:rsid w:val="002D1F1B"/>
    <w:rsid w:val="002D3688"/>
    <w:rsid w:val="002E2013"/>
    <w:rsid w:val="002E2ACC"/>
    <w:rsid w:val="00362638"/>
    <w:rsid w:val="00370C17"/>
    <w:rsid w:val="003814BC"/>
    <w:rsid w:val="00383788"/>
    <w:rsid w:val="00395FE7"/>
    <w:rsid w:val="003B04EE"/>
    <w:rsid w:val="003B09C6"/>
    <w:rsid w:val="003B53A5"/>
    <w:rsid w:val="003C11C4"/>
    <w:rsid w:val="003C23AF"/>
    <w:rsid w:val="003D3E31"/>
    <w:rsid w:val="003D4E46"/>
    <w:rsid w:val="003F0FA5"/>
    <w:rsid w:val="0041005D"/>
    <w:rsid w:val="004137B5"/>
    <w:rsid w:val="00415FDA"/>
    <w:rsid w:val="00422048"/>
    <w:rsid w:val="00430F79"/>
    <w:rsid w:val="00431CFA"/>
    <w:rsid w:val="004535D5"/>
    <w:rsid w:val="004609E4"/>
    <w:rsid w:val="004625CC"/>
    <w:rsid w:val="0046296B"/>
    <w:rsid w:val="0046473F"/>
    <w:rsid w:val="00470AC3"/>
    <w:rsid w:val="00475D3F"/>
    <w:rsid w:val="004A168C"/>
    <w:rsid w:val="004D013E"/>
    <w:rsid w:val="004D0F4C"/>
    <w:rsid w:val="00514519"/>
    <w:rsid w:val="005145E3"/>
    <w:rsid w:val="00516A75"/>
    <w:rsid w:val="00527BD0"/>
    <w:rsid w:val="005301DC"/>
    <w:rsid w:val="00534C45"/>
    <w:rsid w:val="005373B1"/>
    <w:rsid w:val="00551048"/>
    <w:rsid w:val="00551067"/>
    <w:rsid w:val="00551C88"/>
    <w:rsid w:val="00552C63"/>
    <w:rsid w:val="00555A27"/>
    <w:rsid w:val="00556D36"/>
    <w:rsid w:val="00565059"/>
    <w:rsid w:val="00565FF9"/>
    <w:rsid w:val="00567C45"/>
    <w:rsid w:val="00573AC6"/>
    <w:rsid w:val="00585CF6"/>
    <w:rsid w:val="00590FAC"/>
    <w:rsid w:val="0059696A"/>
    <w:rsid w:val="005B2345"/>
    <w:rsid w:val="005B24CC"/>
    <w:rsid w:val="005E14BB"/>
    <w:rsid w:val="005E7C52"/>
    <w:rsid w:val="00616367"/>
    <w:rsid w:val="006367B1"/>
    <w:rsid w:val="006437DA"/>
    <w:rsid w:val="00652B2A"/>
    <w:rsid w:val="0065313F"/>
    <w:rsid w:val="00662E0E"/>
    <w:rsid w:val="00696320"/>
    <w:rsid w:val="006A49D8"/>
    <w:rsid w:val="006C042B"/>
    <w:rsid w:val="006D38A7"/>
    <w:rsid w:val="006E3958"/>
    <w:rsid w:val="006E7CE9"/>
    <w:rsid w:val="006F281F"/>
    <w:rsid w:val="006F6745"/>
    <w:rsid w:val="007111F1"/>
    <w:rsid w:val="00744C45"/>
    <w:rsid w:val="007611CD"/>
    <w:rsid w:val="007718EE"/>
    <w:rsid w:val="00785978"/>
    <w:rsid w:val="007C28C7"/>
    <w:rsid w:val="007D79F9"/>
    <w:rsid w:val="007F536C"/>
    <w:rsid w:val="008032F2"/>
    <w:rsid w:val="00811977"/>
    <w:rsid w:val="00814935"/>
    <w:rsid w:val="00831204"/>
    <w:rsid w:val="00833FB6"/>
    <w:rsid w:val="008564EF"/>
    <w:rsid w:val="008648B5"/>
    <w:rsid w:val="00872A2F"/>
    <w:rsid w:val="00876A5E"/>
    <w:rsid w:val="008771E2"/>
    <w:rsid w:val="00883AD1"/>
    <w:rsid w:val="00891136"/>
    <w:rsid w:val="0089114B"/>
    <w:rsid w:val="00894A10"/>
    <w:rsid w:val="008A37B9"/>
    <w:rsid w:val="008A3809"/>
    <w:rsid w:val="008A47F7"/>
    <w:rsid w:val="008D092E"/>
    <w:rsid w:val="008D396D"/>
    <w:rsid w:val="008E5235"/>
    <w:rsid w:val="008F54BD"/>
    <w:rsid w:val="00911EDE"/>
    <w:rsid w:val="0091709F"/>
    <w:rsid w:val="00933B57"/>
    <w:rsid w:val="00943C12"/>
    <w:rsid w:val="009A0CFF"/>
    <w:rsid w:val="009A6AE8"/>
    <w:rsid w:val="009B1E97"/>
    <w:rsid w:val="009C3824"/>
    <w:rsid w:val="009C4351"/>
    <w:rsid w:val="009C5400"/>
    <w:rsid w:val="009D2767"/>
    <w:rsid w:val="009D2968"/>
    <w:rsid w:val="009E6E99"/>
    <w:rsid w:val="009F629D"/>
    <w:rsid w:val="00A13261"/>
    <w:rsid w:val="00A151B3"/>
    <w:rsid w:val="00A2500B"/>
    <w:rsid w:val="00A425E6"/>
    <w:rsid w:val="00A453F4"/>
    <w:rsid w:val="00A46D59"/>
    <w:rsid w:val="00A556AB"/>
    <w:rsid w:val="00A850CB"/>
    <w:rsid w:val="00A87F33"/>
    <w:rsid w:val="00A90F21"/>
    <w:rsid w:val="00AB78B5"/>
    <w:rsid w:val="00AC74BD"/>
    <w:rsid w:val="00AE2472"/>
    <w:rsid w:val="00AE3FC2"/>
    <w:rsid w:val="00AE6DA3"/>
    <w:rsid w:val="00B0209C"/>
    <w:rsid w:val="00B11FDA"/>
    <w:rsid w:val="00B13126"/>
    <w:rsid w:val="00B224D0"/>
    <w:rsid w:val="00B31696"/>
    <w:rsid w:val="00B31EE3"/>
    <w:rsid w:val="00B438CE"/>
    <w:rsid w:val="00B52C15"/>
    <w:rsid w:val="00B54513"/>
    <w:rsid w:val="00B603D5"/>
    <w:rsid w:val="00B84C0E"/>
    <w:rsid w:val="00B9261F"/>
    <w:rsid w:val="00B949F9"/>
    <w:rsid w:val="00B9642F"/>
    <w:rsid w:val="00BA44EF"/>
    <w:rsid w:val="00BC714C"/>
    <w:rsid w:val="00BD615A"/>
    <w:rsid w:val="00BE5DBB"/>
    <w:rsid w:val="00BF14BA"/>
    <w:rsid w:val="00C027B8"/>
    <w:rsid w:val="00C13962"/>
    <w:rsid w:val="00C260CE"/>
    <w:rsid w:val="00C57163"/>
    <w:rsid w:val="00C602FC"/>
    <w:rsid w:val="00C64470"/>
    <w:rsid w:val="00C6732B"/>
    <w:rsid w:val="00C67879"/>
    <w:rsid w:val="00C726D8"/>
    <w:rsid w:val="00C77287"/>
    <w:rsid w:val="00C92F67"/>
    <w:rsid w:val="00C96878"/>
    <w:rsid w:val="00CA2EF4"/>
    <w:rsid w:val="00CE714E"/>
    <w:rsid w:val="00D0461B"/>
    <w:rsid w:val="00D33701"/>
    <w:rsid w:val="00D354C0"/>
    <w:rsid w:val="00D4482A"/>
    <w:rsid w:val="00D62409"/>
    <w:rsid w:val="00D64795"/>
    <w:rsid w:val="00D77580"/>
    <w:rsid w:val="00D8134D"/>
    <w:rsid w:val="00D917DA"/>
    <w:rsid w:val="00D96D58"/>
    <w:rsid w:val="00DA7573"/>
    <w:rsid w:val="00DC7623"/>
    <w:rsid w:val="00DE57AF"/>
    <w:rsid w:val="00DE7019"/>
    <w:rsid w:val="00DF014D"/>
    <w:rsid w:val="00DF18BB"/>
    <w:rsid w:val="00E01243"/>
    <w:rsid w:val="00E1121C"/>
    <w:rsid w:val="00E20AFE"/>
    <w:rsid w:val="00E272E2"/>
    <w:rsid w:val="00E31A6E"/>
    <w:rsid w:val="00E324F4"/>
    <w:rsid w:val="00E40CC5"/>
    <w:rsid w:val="00E41C34"/>
    <w:rsid w:val="00E51B53"/>
    <w:rsid w:val="00E53B0C"/>
    <w:rsid w:val="00E56C97"/>
    <w:rsid w:val="00E63818"/>
    <w:rsid w:val="00E63A1D"/>
    <w:rsid w:val="00E7121E"/>
    <w:rsid w:val="00E7325B"/>
    <w:rsid w:val="00EA306F"/>
    <w:rsid w:val="00EB4CDF"/>
    <w:rsid w:val="00EB627E"/>
    <w:rsid w:val="00EB74CA"/>
    <w:rsid w:val="00ED1F28"/>
    <w:rsid w:val="00ED2A24"/>
    <w:rsid w:val="00ED78D6"/>
    <w:rsid w:val="00EE2A59"/>
    <w:rsid w:val="00EE454E"/>
    <w:rsid w:val="00EF3A66"/>
    <w:rsid w:val="00EF7772"/>
    <w:rsid w:val="00F008E1"/>
    <w:rsid w:val="00F238C3"/>
    <w:rsid w:val="00F251D5"/>
    <w:rsid w:val="00F346FA"/>
    <w:rsid w:val="00F34CCA"/>
    <w:rsid w:val="00F3547F"/>
    <w:rsid w:val="00F35E5C"/>
    <w:rsid w:val="00F365A7"/>
    <w:rsid w:val="00F55186"/>
    <w:rsid w:val="00F67946"/>
    <w:rsid w:val="00F75C34"/>
    <w:rsid w:val="00F83E02"/>
    <w:rsid w:val="00F94343"/>
    <w:rsid w:val="00FA6917"/>
    <w:rsid w:val="00FB2238"/>
    <w:rsid w:val="00FB291F"/>
    <w:rsid w:val="00FC4F0B"/>
    <w:rsid w:val="00FD0F07"/>
    <w:rsid w:val="00FD6FD7"/>
    <w:rsid w:val="00F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DBF09"/>
  <w15:docId w15:val="{F268E977-F305-4B3C-A15B-BAB36B4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6612"/>
    <w:rPr>
      <w:sz w:val="24"/>
      <w:szCs w:val="24"/>
    </w:rPr>
  </w:style>
  <w:style w:type="paragraph" w:styleId="Heading1">
    <w:name w:val="heading 1"/>
    <w:basedOn w:val="Normal"/>
    <w:next w:val="Normal"/>
    <w:qFormat/>
    <w:rsid w:val="00256612"/>
    <w:pPr>
      <w:keepNext/>
      <w:tabs>
        <w:tab w:val="left" w:pos="360"/>
      </w:tabs>
      <w:outlineLvl w:val="0"/>
    </w:pPr>
    <w:rPr>
      <w:rFonts w:ascii="Arial" w:hAnsi="Arial" w:cs="Arial"/>
      <w:sz w:val="20"/>
      <w:u w:val="single"/>
    </w:rPr>
  </w:style>
  <w:style w:type="paragraph" w:styleId="Heading2">
    <w:name w:val="heading 2"/>
    <w:next w:val="BodyText"/>
    <w:qFormat/>
    <w:rsid w:val="00256612"/>
    <w:pPr>
      <w:keepNext/>
      <w:numPr>
        <w:ilvl w:val="1"/>
        <w:numId w:val="1"/>
      </w:numPr>
      <w:tabs>
        <w:tab w:val="left" w:pos="9360"/>
      </w:tabs>
      <w:spacing w:before="120" w:after="120" w:line="240" w:lineRule="exact"/>
      <w:outlineLvl w:val="1"/>
    </w:pPr>
    <w:rPr>
      <w:b/>
      <w:caps/>
      <w:sz w:val="24"/>
    </w:rPr>
  </w:style>
  <w:style w:type="paragraph" w:styleId="Heading3">
    <w:name w:val="heading 3"/>
    <w:basedOn w:val="Normal"/>
    <w:next w:val="Normal"/>
    <w:qFormat/>
    <w:rsid w:val="00256612"/>
    <w:pPr>
      <w:keepNext/>
      <w:ind w:left="360" w:hanging="360"/>
      <w:outlineLvl w:val="2"/>
    </w:pPr>
    <w:rPr>
      <w:rFonts w:ascii="Arial" w:hAnsi="Arial" w:cs="Arial"/>
      <w:sz w:val="20"/>
      <w:u w:val="single"/>
    </w:rPr>
  </w:style>
  <w:style w:type="paragraph" w:styleId="Heading4">
    <w:name w:val="heading 4"/>
    <w:basedOn w:val="Normal"/>
    <w:next w:val="Normal"/>
    <w:qFormat/>
    <w:rsid w:val="00256612"/>
    <w:pPr>
      <w:ind w:left="360"/>
      <w:outlineLvl w:val="3"/>
    </w:pPr>
    <w:rPr>
      <w:rFonts w:ascii="CG Times (W1)" w:hAnsi="CG Times (W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256612"/>
    <w:pPr>
      <w:spacing w:after="120"/>
      <w:ind w:left="720"/>
    </w:pPr>
    <w:rPr>
      <w:szCs w:val="20"/>
    </w:rPr>
  </w:style>
  <w:style w:type="paragraph" w:customStyle="1" w:styleId="ReferenceLine">
    <w:name w:val="Reference Line"/>
    <w:basedOn w:val="BodyText"/>
    <w:rsid w:val="00256612"/>
    <w:pPr>
      <w:spacing w:after="0"/>
    </w:pPr>
    <w:rPr>
      <w:b/>
      <w:i/>
      <w:szCs w:val="20"/>
    </w:rPr>
  </w:style>
  <w:style w:type="paragraph" w:styleId="BodyText">
    <w:name w:val="Body Text"/>
    <w:basedOn w:val="Normal"/>
    <w:rsid w:val="00256612"/>
    <w:pPr>
      <w:spacing w:after="120"/>
    </w:pPr>
  </w:style>
  <w:style w:type="paragraph" w:styleId="BodyText2">
    <w:name w:val="Body Text 2"/>
    <w:basedOn w:val="Normal"/>
    <w:rsid w:val="00256612"/>
    <w:pPr>
      <w:jc w:val="center"/>
    </w:pPr>
    <w:rPr>
      <w:rFonts w:ascii="Times New" w:hAnsi="Times New"/>
      <w:b/>
      <w:sz w:val="22"/>
      <w:szCs w:val="20"/>
    </w:rPr>
  </w:style>
  <w:style w:type="character" w:styleId="Hyperlink">
    <w:name w:val="Hyperlink"/>
    <w:basedOn w:val="DefaultParagraphFont"/>
    <w:rsid w:val="00256612"/>
    <w:rPr>
      <w:color w:val="0000FF"/>
      <w:u w:val="single"/>
    </w:rPr>
  </w:style>
  <w:style w:type="paragraph" w:customStyle="1" w:styleId="Table1DataRow">
    <w:name w:val="Table1 Data Row"/>
    <w:rsid w:val="00256612"/>
    <w:pPr>
      <w:spacing w:line="250" w:lineRule="exact"/>
    </w:pPr>
    <w:rPr>
      <w:rFonts w:ascii="Arial Narrow" w:hAnsi="Arial Narrow"/>
    </w:rPr>
  </w:style>
  <w:style w:type="paragraph" w:styleId="List3">
    <w:name w:val="List 3"/>
    <w:basedOn w:val="Normal"/>
    <w:rsid w:val="00256612"/>
    <w:pPr>
      <w:ind w:left="1080" w:hanging="360"/>
    </w:pPr>
  </w:style>
  <w:style w:type="paragraph" w:styleId="List5">
    <w:name w:val="List 5"/>
    <w:basedOn w:val="Normal"/>
    <w:rsid w:val="00256612"/>
    <w:pPr>
      <w:ind w:left="1800" w:hanging="360"/>
    </w:pPr>
  </w:style>
  <w:style w:type="paragraph" w:styleId="DocumentMap">
    <w:name w:val="Document Map"/>
    <w:basedOn w:val="Normal"/>
    <w:semiHidden/>
    <w:rsid w:val="00256612"/>
    <w:pPr>
      <w:shd w:val="clear" w:color="auto" w:fill="000080"/>
    </w:pPr>
    <w:rPr>
      <w:rFonts w:ascii="Tahoma" w:hAnsi="Tahoma" w:cs="Tahoma"/>
    </w:rPr>
  </w:style>
  <w:style w:type="paragraph" w:styleId="BodyTextIndent3">
    <w:name w:val="Body Text Indent 3"/>
    <w:basedOn w:val="Normal"/>
    <w:rsid w:val="00256612"/>
    <w:pPr>
      <w:ind w:firstLine="547"/>
    </w:pPr>
    <w:rPr>
      <w:sz w:val="22"/>
      <w:szCs w:val="20"/>
    </w:rPr>
  </w:style>
  <w:style w:type="paragraph" w:styleId="Header">
    <w:name w:val="header"/>
    <w:basedOn w:val="Normal"/>
    <w:rsid w:val="00256612"/>
    <w:pPr>
      <w:tabs>
        <w:tab w:val="center" w:pos="4320"/>
        <w:tab w:val="right" w:pos="8640"/>
      </w:tabs>
    </w:pPr>
  </w:style>
  <w:style w:type="paragraph" w:styleId="Footer">
    <w:name w:val="footer"/>
    <w:basedOn w:val="Normal"/>
    <w:rsid w:val="00256612"/>
    <w:pPr>
      <w:tabs>
        <w:tab w:val="center" w:pos="4320"/>
        <w:tab w:val="right" w:pos="8640"/>
      </w:tabs>
    </w:pPr>
  </w:style>
  <w:style w:type="character" w:styleId="PageNumber">
    <w:name w:val="page number"/>
    <w:basedOn w:val="DefaultParagraphFont"/>
    <w:rsid w:val="00256612"/>
  </w:style>
  <w:style w:type="paragraph" w:styleId="BodyText3">
    <w:name w:val="Body Text 3"/>
    <w:basedOn w:val="Normal"/>
    <w:rsid w:val="00256612"/>
    <w:rPr>
      <w:rFonts w:ascii="Arial" w:hAnsi="Arial" w:cs="Arial"/>
      <w:b/>
      <w:bCs/>
      <w:iCs/>
      <w:sz w:val="20"/>
    </w:rPr>
  </w:style>
  <w:style w:type="paragraph" w:styleId="BalloonText">
    <w:name w:val="Balloon Text"/>
    <w:basedOn w:val="Normal"/>
    <w:link w:val="BalloonTextChar"/>
    <w:rsid w:val="008D092E"/>
    <w:rPr>
      <w:rFonts w:ascii="Tahoma" w:hAnsi="Tahoma" w:cs="Tahoma"/>
      <w:sz w:val="16"/>
      <w:szCs w:val="16"/>
    </w:rPr>
  </w:style>
  <w:style w:type="character" w:customStyle="1" w:styleId="BalloonTextChar">
    <w:name w:val="Balloon Text Char"/>
    <w:basedOn w:val="DefaultParagraphFont"/>
    <w:link w:val="BalloonText"/>
    <w:rsid w:val="008D092E"/>
    <w:rPr>
      <w:rFonts w:ascii="Tahoma" w:hAnsi="Tahoma" w:cs="Tahoma"/>
      <w:sz w:val="16"/>
      <w:szCs w:val="16"/>
    </w:rPr>
  </w:style>
  <w:style w:type="character" w:styleId="FollowedHyperlink">
    <w:name w:val="FollowedHyperlink"/>
    <w:basedOn w:val="DefaultParagraphFont"/>
    <w:rsid w:val="008A37B9"/>
    <w:rPr>
      <w:color w:val="800080"/>
      <w:u w:val="single"/>
    </w:rPr>
  </w:style>
  <w:style w:type="character" w:styleId="UnresolvedMention">
    <w:name w:val="Unresolved Mention"/>
    <w:basedOn w:val="DefaultParagraphFont"/>
    <w:uiPriority w:val="99"/>
    <w:semiHidden/>
    <w:unhideWhenUsed/>
    <w:rsid w:val="00696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M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ah.frigault@sfgo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forcedevelopment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4110</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PROPOSER ACKNOWLEDGEMENTS</vt:lpstr>
    </vt:vector>
  </TitlesOfParts>
  <Company>CCSF</Company>
  <LinksUpToDate>false</LinksUpToDate>
  <CharactersWithSpaces>27853</CharactersWithSpaces>
  <SharedDoc>false</SharedDoc>
  <HLinks>
    <vt:vector size="6" baseType="variant">
      <vt:variant>
        <vt:i4>5505054</vt:i4>
      </vt:variant>
      <vt:variant>
        <vt:i4>8</vt:i4>
      </vt:variant>
      <vt:variant>
        <vt:i4>0</vt:i4>
      </vt:variant>
      <vt:variant>
        <vt:i4>5</vt:i4>
      </vt:variant>
      <vt:variant>
        <vt:lpwstr>http://sfcontroller.org/solicitations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PROPOSER ACKNOWLEDGEMENTS</dc:title>
  <dc:creator>E Reyes</dc:creator>
  <cp:lastModifiedBy>Frigault, Noah (HRC)</cp:lastModifiedBy>
  <cp:revision>4</cp:revision>
  <cp:lastPrinted>2011-07-14T17:10:00Z</cp:lastPrinted>
  <dcterms:created xsi:type="dcterms:W3CDTF">2019-04-02T19:47:00Z</dcterms:created>
  <dcterms:modified xsi:type="dcterms:W3CDTF">2019-04-03T18:15:00Z</dcterms:modified>
</cp:coreProperties>
</file>